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3D22" w14:textId="3EA1DD07" w:rsidR="00AA5B35" w:rsidRDefault="00781AC1" w:rsidP="00AA5B35">
      <w:pPr>
        <w:pStyle w:val="QAhandbookheader"/>
        <w:ind w:right="-1"/>
        <w:jc w:val="right"/>
        <w:rPr>
          <w:rFonts w:ascii="Georgia" w:hAnsi="Georgia"/>
          <w:b w:val="0"/>
          <w:bCs/>
          <w:color w:val="808080" w:themeColor="background1" w:themeShade="80"/>
          <w:sz w:val="40"/>
          <w:szCs w:val="36"/>
        </w:rPr>
      </w:pPr>
      <w:r>
        <w:rPr>
          <w:noProof/>
        </w:rPr>
        <w:drawing>
          <wp:inline distT="0" distB="0" distL="0" distR="0" wp14:anchorId="47E627B8" wp14:editId="638EAB03">
            <wp:extent cx="2033909" cy="472443"/>
            <wp:effectExtent l="0" t="0" r="4441" b="3807"/>
            <wp:docPr id="1" name="Picture 3"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3589" t="35331" r="13370" b="34465"/>
                    <a:stretch>
                      <a:fillRect/>
                    </a:stretch>
                  </pic:blipFill>
                  <pic:spPr>
                    <a:xfrm>
                      <a:off x="0" y="0"/>
                      <a:ext cx="2033909" cy="472443"/>
                    </a:xfrm>
                    <a:prstGeom prst="rect">
                      <a:avLst/>
                    </a:prstGeom>
                    <a:noFill/>
                    <a:ln>
                      <a:noFill/>
                      <a:prstDash/>
                    </a:ln>
                  </pic:spPr>
                </pic:pic>
              </a:graphicData>
            </a:graphic>
          </wp:inline>
        </w:drawing>
      </w:r>
    </w:p>
    <w:p w14:paraId="0E72E0E0" w14:textId="161D02FB" w:rsidR="005D26A1" w:rsidRPr="008A3CBE" w:rsidRDefault="002F09DC" w:rsidP="005D26A1">
      <w:pPr>
        <w:pStyle w:val="QAhandbookheader"/>
        <w:ind w:right="-1"/>
        <w:rPr>
          <w:rFonts w:ascii="Georgia" w:hAnsi="Georgia"/>
          <w:b w:val="0"/>
          <w:bCs/>
          <w:color w:val="808080" w:themeColor="background1" w:themeShade="80"/>
          <w:sz w:val="52"/>
          <w:szCs w:val="52"/>
        </w:rPr>
      </w:pPr>
      <w:r w:rsidRPr="008A3CBE">
        <w:rPr>
          <w:rFonts w:ascii="Georgia" w:hAnsi="Georgia"/>
          <w:b w:val="0"/>
          <w:bCs/>
          <w:color w:val="808080" w:themeColor="background1" w:themeShade="80"/>
          <w:sz w:val="52"/>
          <w:szCs w:val="52"/>
        </w:rPr>
        <w:t>Request for E</w:t>
      </w:r>
      <w:r w:rsidR="00624537" w:rsidRPr="008A3CBE">
        <w:rPr>
          <w:rFonts w:ascii="Georgia" w:hAnsi="Georgia"/>
          <w:b w:val="0"/>
          <w:bCs/>
          <w:color w:val="808080" w:themeColor="background1" w:themeShade="80"/>
          <w:sz w:val="52"/>
          <w:szCs w:val="52"/>
        </w:rPr>
        <w:t xml:space="preserve">xemption from </w:t>
      </w:r>
      <w:r w:rsidRPr="008A3CBE">
        <w:rPr>
          <w:rFonts w:ascii="Georgia" w:hAnsi="Georgia"/>
          <w:b w:val="0"/>
          <w:bCs/>
          <w:color w:val="808080" w:themeColor="background1" w:themeShade="80"/>
          <w:sz w:val="52"/>
          <w:szCs w:val="52"/>
        </w:rPr>
        <w:t>M</w:t>
      </w:r>
      <w:r w:rsidR="00624537" w:rsidRPr="008A3CBE">
        <w:rPr>
          <w:rFonts w:ascii="Georgia" w:hAnsi="Georgia"/>
          <w:b w:val="0"/>
          <w:bCs/>
          <w:color w:val="808080" w:themeColor="background1" w:themeShade="80"/>
          <w:sz w:val="52"/>
          <w:szCs w:val="52"/>
        </w:rPr>
        <w:t xml:space="preserve">aximum </w:t>
      </w:r>
      <w:r w:rsidRPr="008A3CBE">
        <w:rPr>
          <w:rFonts w:ascii="Georgia" w:hAnsi="Georgia"/>
          <w:b w:val="0"/>
          <w:bCs/>
          <w:color w:val="808080" w:themeColor="background1" w:themeShade="80"/>
          <w:sz w:val="52"/>
          <w:szCs w:val="52"/>
        </w:rPr>
        <w:t>S</w:t>
      </w:r>
      <w:r w:rsidR="00624537" w:rsidRPr="008A3CBE">
        <w:rPr>
          <w:rFonts w:ascii="Georgia" w:hAnsi="Georgia"/>
          <w:b w:val="0"/>
          <w:bCs/>
          <w:color w:val="808080" w:themeColor="background1" w:themeShade="80"/>
          <w:sz w:val="52"/>
          <w:szCs w:val="52"/>
        </w:rPr>
        <w:t xml:space="preserve">upervisory </w:t>
      </w:r>
      <w:r w:rsidRPr="008A3CBE">
        <w:rPr>
          <w:rFonts w:ascii="Georgia" w:hAnsi="Georgia"/>
          <w:b w:val="0"/>
          <w:bCs/>
          <w:color w:val="808080" w:themeColor="background1" w:themeShade="80"/>
          <w:sz w:val="52"/>
          <w:szCs w:val="52"/>
        </w:rPr>
        <w:t>L</w:t>
      </w:r>
      <w:r w:rsidR="00624537" w:rsidRPr="008A3CBE">
        <w:rPr>
          <w:rFonts w:ascii="Georgia" w:hAnsi="Georgia"/>
          <w:b w:val="0"/>
          <w:bCs/>
          <w:color w:val="808080" w:themeColor="background1" w:themeShade="80"/>
          <w:sz w:val="52"/>
          <w:szCs w:val="52"/>
        </w:rPr>
        <w:t>oading</w:t>
      </w:r>
    </w:p>
    <w:p w14:paraId="4954A8CD" w14:textId="77777777" w:rsidR="005D26A1" w:rsidRPr="00AF1026" w:rsidRDefault="005D26A1" w:rsidP="005E7E2B">
      <w:pPr>
        <w:pStyle w:val="BodyText"/>
        <w:spacing w:before="0"/>
        <w:ind w:left="0"/>
        <w:rPr>
          <w:color w:val="1F497D" w:themeColor="text2"/>
          <w:spacing w:val="-2"/>
          <w:sz w:val="6"/>
          <w:lang w:val="en-GB"/>
        </w:rPr>
      </w:pPr>
    </w:p>
    <w:p w14:paraId="20FE0026" w14:textId="77777777" w:rsidR="008A3CBE" w:rsidRDefault="008A3CBE" w:rsidP="008A3CBE">
      <w:pPr>
        <w:pStyle w:val="BodyText"/>
        <w:pBdr>
          <w:top w:val="single" w:sz="4" w:space="1" w:color="auto"/>
        </w:pBdr>
        <w:spacing w:before="0" w:line="360" w:lineRule="auto"/>
        <w:ind w:left="0"/>
        <w:rPr>
          <w:i/>
          <w:spacing w:val="-2"/>
          <w:sz w:val="24"/>
          <w:szCs w:val="24"/>
        </w:rPr>
      </w:pPr>
    </w:p>
    <w:p w14:paraId="42789354" w14:textId="7A8915A8" w:rsidR="008A3CBE" w:rsidRDefault="00CA3AA0" w:rsidP="008A3CBE">
      <w:pPr>
        <w:pStyle w:val="BodyText"/>
        <w:pBdr>
          <w:top w:val="single" w:sz="4" w:space="1" w:color="auto"/>
        </w:pBdr>
        <w:spacing w:before="0" w:line="360" w:lineRule="auto"/>
        <w:ind w:left="0"/>
        <w:rPr>
          <w:iCs/>
          <w:spacing w:val="-2"/>
          <w:sz w:val="24"/>
          <w:szCs w:val="24"/>
        </w:rPr>
      </w:pPr>
      <w:r w:rsidRPr="008A3CBE">
        <w:rPr>
          <w:iCs/>
          <w:spacing w:val="-2"/>
          <w:sz w:val="24"/>
          <w:szCs w:val="24"/>
        </w:rPr>
        <w:t xml:space="preserve">The </w:t>
      </w:r>
      <w:r w:rsidR="005E1729" w:rsidRPr="008A3CBE">
        <w:rPr>
          <w:iCs/>
          <w:spacing w:val="-2"/>
          <w:sz w:val="24"/>
          <w:szCs w:val="24"/>
        </w:rPr>
        <w:t>r</w:t>
      </w:r>
      <w:r w:rsidRPr="008A3CBE">
        <w:rPr>
          <w:iCs/>
          <w:spacing w:val="-2"/>
          <w:sz w:val="24"/>
          <w:szCs w:val="24"/>
        </w:rPr>
        <w:t>egulation</w:t>
      </w:r>
      <w:r w:rsidR="008A3CBE">
        <w:rPr>
          <w:iCs/>
          <w:spacing w:val="-2"/>
          <w:sz w:val="24"/>
          <w:szCs w:val="24"/>
        </w:rPr>
        <w:t>s</w:t>
      </w:r>
      <w:r w:rsidRPr="008A3CBE">
        <w:rPr>
          <w:iCs/>
          <w:spacing w:val="-2"/>
          <w:sz w:val="24"/>
          <w:szCs w:val="24"/>
        </w:rPr>
        <w:t xml:space="preserve"> on PGR supervisory loading </w:t>
      </w:r>
      <w:r w:rsidR="008A3CBE">
        <w:rPr>
          <w:iCs/>
          <w:spacing w:val="-2"/>
          <w:sz w:val="24"/>
          <w:szCs w:val="24"/>
        </w:rPr>
        <w:t>are</w:t>
      </w:r>
      <w:r w:rsidRPr="008A3CBE">
        <w:rPr>
          <w:iCs/>
          <w:spacing w:val="-2"/>
          <w:sz w:val="24"/>
          <w:szCs w:val="24"/>
        </w:rPr>
        <w:t xml:space="preserve"> detailed in </w:t>
      </w:r>
      <w:r w:rsidR="00376587" w:rsidRPr="008A3CBE">
        <w:rPr>
          <w:iCs/>
          <w:spacing w:val="-2"/>
          <w:sz w:val="24"/>
          <w:szCs w:val="24"/>
        </w:rPr>
        <w:t xml:space="preserve">the </w:t>
      </w:r>
      <w:hyperlink r:id="rId9" w:history="1">
        <w:r w:rsidRPr="008A3CBE">
          <w:rPr>
            <w:rStyle w:val="Hyperlink"/>
            <w:iCs/>
            <w:spacing w:val="-2"/>
            <w:sz w:val="24"/>
            <w:szCs w:val="24"/>
          </w:rPr>
          <w:t xml:space="preserve">Code of Practice for Research </w:t>
        </w:r>
        <w:r w:rsidR="00213E18" w:rsidRPr="008A3CBE">
          <w:rPr>
            <w:rStyle w:val="Hyperlink"/>
            <w:iCs/>
            <w:spacing w:val="-2"/>
            <w:sz w:val="24"/>
            <w:szCs w:val="24"/>
          </w:rPr>
          <w:t xml:space="preserve">Degree </w:t>
        </w:r>
        <w:r w:rsidRPr="008A3CBE">
          <w:rPr>
            <w:rStyle w:val="Hyperlink"/>
            <w:iCs/>
            <w:spacing w:val="-2"/>
            <w:sz w:val="24"/>
            <w:szCs w:val="24"/>
          </w:rPr>
          <w:t>Candidature and Supervision</w:t>
        </w:r>
      </w:hyperlink>
      <w:r w:rsidR="008A3CBE">
        <w:rPr>
          <w:iCs/>
          <w:spacing w:val="-2"/>
          <w:sz w:val="24"/>
          <w:szCs w:val="24"/>
        </w:rPr>
        <w:t xml:space="preserve"> (Section 10: Supervision, paragraph 10.5):</w:t>
      </w:r>
    </w:p>
    <w:p w14:paraId="52BFA0CC" w14:textId="003F10EC" w:rsidR="008A3CBE" w:rsidRDefault="008A3CBE" w:rsidP="008A3CBE">
      <w:pPr>
        <w:pStyle w:val="BodyText"/>
        <w:pBdr>
          <w:top w:val="single" w:sz="4" w:space="1" w:color="auto"/>
        </w:pBdr>
        <w:spacing w:before="0" w:line="360" w:lineRule="auto"/>
        <w:ind w:left="0"/>
        <w:rPr>
          <w:iCs/>
          <w:spacing w:val="-2"/>
          <w:sz w:val="24"/>
          <w:szCs w:val="24"/>
        </w:rPr>
      </w:pPr>
    </w:p>
    <w:p w14:paraId="0E78E183" w14:textId="6CE255AD" w:rsidR="008A3CBE" w:rsidRPr="00B83E9F" w:rsidRDefault="008A3CBE" w:rsidP="008A3CBE">
      <w:pPr>
        <w:pStyle w:val="BodyText"/>
        <w:pBdr>
          <w:top w:val="single" w:sz="4" w:space="1" w:color="auto"/>
        </w:pBdr>
        <w:spacing w:before="0" w:line="360" w:lineRule="auto"/>
        <w:ind w:left="720" w:hanging="720"/>
        <w:rPr>
          <w:iCs/>
          <w:spacing w:val="-2"/>
          <w:sz w:val="24"/>
          <w:szCs w:val="24"/>
        </w:rPr>
      </w:pPr>
      <w:r w:rsidRPr="00B83E9F">
        <w:rPr>
          <w:rStyle w:val="Hyperlink"/>
          <w:color w:val="auto"/>
          <w:sz w:val="24"/>
          <w:szCs w:val="24"/>
          <w:u w:val="none"/>
        </w:rPr>
        <w:tab/>
        <w:t>“</w:t>
      </w:r>
      <w:r w:rsidRPr="00B83E9F">
        <w:rPr>
          <w:rStyle w:val="Hyperlink"/>
          <w:i/>
          <w:iCs/>
          <w:color w:val="auto"/>
          <w:sz w:val="24"/>
          <w:szCs w:val="24"/>
          <w:u w:val="none"/>
        </w:rPr>
        <w:t xml:space="preserve">The </w:t>
      </w:r>
      <w:proofErr w:type="gramStart"/>
      <w:r w:rsidRPr="00B83E9F">
        <w:rPr>
          <w:rStyle w:val="Hyperlink"/>
          <w:i/>
          <w:iCs/>
          <w:color w:val="auto"/>
          <w:sz w:val="24"/>
          <w:szCs w:val="24"/>
          <w:u w:val="none"/>
        </w:rPr>
        <w:t>Faculty</w:t>
      </w:r>
      <w:proofErr w:type="gramEnd"/>
      <w:r w:rsidRPr="00B83E9F">
        <w:rPr>
          <w:rStyle w:val="Hyperlink"/>
          <w:i/>
          <w:iCs/>
          <w:color w:val="auto"/>
          <w:sz w:val="24"/>
          <w:szCs w:val="24"/>
          <w:u w:val="none"/>
        </w:rPr>
        <w:t xml:space="preserve"> will ensure that the overall workload of supervisory staff is at a level that will allow supervisors to fulfil the responsibilities of the supervisory team …. With effect for research students receiving formal offer letters on or after 1 August 2018, the </w:t>
      </w:r>
      <w:proofErr w:type="gramStart"/>
      <w:r w:rsidRPr="00B83E9F">
        <w:rPr>
          <w:rStyle w:val="Hyperlink"/>
          <w:i/>
          <w:iCs/>
          <w:color w:val="auto"/>
          <w:sz w:val="24"/>
          <w:szCs w:val="24"/>
          <w:u w:val="none"/>
        </w:rPr>
        <w:t>Faculty</w:t>
      </w:r>
      <w:proofErr w:type="gramEnd"/>
      <w:r w:rsidRPr="00B83E9F">
        <w:rPr>
          <w:rStyle w:val="Hyperlink"/>
          <w:i/>
          <w:iCs/>
          <w:color w:val="auto"/>
          <w:sz w:val="24"/>
          <w:szCs w:val="24"/>
          <w:u w:val="none"/>
        </w:rPr>
        <w:t xml:space="preserve"> will ensure that a </w:t>
      </w:r>
      <w:r w:rsidR="00394EA0">
        <w:rPr>
          <w:rStyle w:val="Hyperlink"/>
          <w:i/>
          <w:iCs/>
          <w:color w:val="auto"/>
          <w:sz w:val="24"/>
          <w:szCs w:val="24"/>
          <w:u w:val="none"/>
        </w:rPr>
        <w:t xml:space="preserve">full-time </w:t>
      </w:r>
      <w:r w:rsidRPr="00B83E9F">
        <w:rPr>
          <w:rStyle w:val="Hyperlink"/>
          <w:i/>
          <w:iCs/>
          <w:color w:val="auto"/>
          <w:sz w:val="24"/>
          <w:szCs w:val="24"/>
          <w:u w:val="none"/>
        </w:rPr>
        <w:t>member of staff supervises no more than the equivalent of six full-time research students at any one time; with the maximum number of students, whether full- or part-time, supervised by an individual supervisor being ten.  All research students under supervision from the point of enrolment up to, and including those on nominal registration, will be included within this count</w:t>
      </w:r>
      <w:r w:rsidR="00394EA0">
        <w:rPr>
          <w:rStyle w:val="Hyperlink"/>
          <w:i/>
          <w:iCs/>
          <w:color w:val="auto"/>
          <w:sz w:val="24"/>
          <w:szCs w:val="24"/>
          <w:u w:val="none"/>
        </w:rPr>
        <w:t>.  The maximum allowable number of students (or full-time equivalent) may need to be reduced where the supervisor is a part-time member of staff</w:t>
      </w:r>
      <w:r w:rsidRPr="00B83E9F">
        <w:rPr>
          <w:rStyle w:val="Hyperlink"/>
          <w:i/>
          <w:iCs/>
          <w:color w:val="auto"/>
          <w:sz w:val="24"/>
          <w:szCs w:val="24"/>
          <w:u w:val="none"/>
        </w:rPr>
        <w:t xml:space="preserve"> </w:t>
      </w:r>
      <w:r w:rsidR="008515AA" w:rsidRPr="00B83E9F">
        <w:rPr>
          <w:rStyle w:val="Hyperlink"/>
          <w:i/>
          <w:iCs/>
          <w:color w:val="auto"/>
          <w:sz w:val="24"/>
          <w:szCs w:val="24"/>
          <w:u w:val="none"/>
        </w:rPr>
        <w:t>….</w:t>
      </w:r>
      <w:r w:rsidRPr="00B83E9F">
        <w:rPr>
          <w:rStyle w:val="Hyperlink"/>
          <w:color w:val="auto"/>
          <w:sz w:val="24"/>
          <w:szCs w:val="24"/>
          <w:u w:val="none"/>
        </w:rPr>
        <w:t>”</w:t>
      </w:r>
    </w:p>
    <w:p w14:paraId="3EFD5A16" w14:textId="7810D653" w:rsidR="008A3CBE" w:rsidRDefault="008A3CBE" w:rsidP="008A3CBE">
      <w:pPr>
        <w:pStyle w:val="BodyText"/>
        <w:pBdr>
          <w:top w:val="single" w:sz="4" w:space="1" w:color="auto"/>
        </w:pBdr>
        <w:spacing w:before="0" w:line="360" w:lineRule="auto"/>
        <w:ind w:left="0"/>
        <w:rPr>
          <w:iCs/>
          <w:spacing w:val="-2"/>
          <w:sz w:val="24"/>
          <w:szCs w:val="24"/>
        </w:rPr>
      </w:pPr>
    </w:p>
    <w:p w14:paraId="0A352C1B" w14:textId="6350C29A" w:rsidR="00CA3AA0" w:rsidRPr="008A3CBE" w:rsidRDefault="008A3CBE" w:rsidP="008A3CBE">
      <w:pPr>
        <w:pStyle w:val="BodyText"/>
        <w:pBdr>
          <w:top w:val="single" w:sz="4" w:space="1" w:color="auto"/>
        </w:pBdr>
        <w:spacing w:before="0" w:line="360" w:lineRule="auto"/>
        <w:ind w:left="0"/>
        <w:rPr>
          <w:iCs/>
          <w:spacing w:val="-2"/>
          <w:sz w:val="24"/>
          <w:szCs w:val="24"/>
        </w:rPr>
      </w:pPr>
      <w:r>
        <w:rPr>
          <w:iCs/>
          <w:spacing w:val="-2"/>
          <w:sz w:val="24"/>
          <w:szCs w:val="24"/>
        </w:rPr>
        <w:t>A c</w:t>
      </w:r>
      <w:r w:rsidR="00CA3AA0" w:rsidRPr="008A3CBE">
        <w:rPr>
          <w:iCs/>
          <w:spacing w:val="-2"/>
          <w:sz w:val="24"/>
          <w:szCs w:val="24"/>
        </w:rPr>
        <w:t>ase for exemption to the</w:t>
      </w:r>
      <w:r>
        <w:rPr>
          <w:iCs/>
          <w:spacing w:val="-2"/>
          <w:sz w:val="24"/>
          <w:szCs w:val="24"/>
        </w:rPr>
        <w:t>se</w:t>
      </w:r>
      <w:r w:rsidR="00CA3AA0" w:rsidRPr="008A3CBE">
        <w:rPr>
          <w:iCs/>
          <w:spacing w:val="-2"/>
          <w:sz w:val="24"/>
          <w:szCs w:val="24"/>
        </w:rPr>
        <w:t xml:space="preserve"> </w:t>
      </w:r>
      <w:r w:rsidR="00394EA0">
        <w:rPr>
          <w:iCs/>
          <w:spacing w:val="-2"/>
          <w:sz w:val="24"/>
          <w:szCs w:val="24"/>
        </w:rPr>
        <w:t>expectations</w:t>
      </w:r>
      <w:r w:rsidR="00CA3AA0" w:rsidRPr="008A3CBE">
        <w:rPr>
          <w:iCs/>
          <w:spacing w:val="-2"/>
          <w:sz w:val="24"/>
          <w:szCs w:val="24"/>
        </w:rPr>
        <w:t xml:space="preserve"> can be made by the Faculty </w:t>
      </w:r>
      <w:r w:rsidR="008D1A0D" w:rsidRPr="008A3CBE">
        <w:rPr>
          <w:iCs/>
          <w:spacing w:val="-2"/>
          <w:sz w:val="24"/>
          <w:szCs w:val="24"/>
        </w:rPr>
        <w:t xml:space="preserve">Director of the </w:t>
      </w:r>
      <w:r w:rsidR="00CA3AA0" w:rsidRPr="008A3CBE">
        <w:rPr>
          <w:iCs/>
          <w:spacing w:val="-2"/>
          <w:sz w:val="24"/>
          <w:szCs w:val="24"/>
        </w:rPr>
        <w:t>Graduate School to the Dean, or their nominee (normally the Associate Dean Education).</w:t>
      </w:r>
      <w:r w:rsidR="00DF44CF" w:rsidRPr="008A3CBE">
        <w:rPr>
          <w:iCs/>
          <w:spacing w:val="-2"/>
          <w:sz w:val="24"/>
          <w:szCs w:val="24"/>
        </w:rPr>
        <w:t xml:space="preserve">  Further guidance for Faculties can be found in the </w:t>
      </w:r>
      <w:hyperlink r:id="rId10" w:history="1">
        <w:r w:rsidR="00DF44CF" w:rsidRPr="008A3CBE">
          <w:rPr>
            <w:rStyle w:val="Hyperlink"/>
            <w:iCs/>
            <w:spacing w:val="-2"/>
            <w:sz w:val="24"/>
            <w:szCs w:val="24"/>
          </w:rPr>
          <w:t xml:space="preserve">Guidance for Faculties on PGR </w:t>
        </w:r>
        <w:r w:rsidR="002F09DC" w:rsidRPr="008A3CBE">
          <w:rPr>
            <w:rStyle w:val="Hyperlink"/>
            <w:iCs/>
            <w:spacing w:val="-2"/>
            <w:sz w:val="24"/>
            <w:szCs w:val="24"/>
          </w:rPr>
          <w:t>S</w:t>
        </w:r>
        <w:r w:rsidR="00DF44CF" w:rsidRPr="008A3CBE">
          <w:rPr>
            <w:rStyle w:val="Hyperlink"/>
            <w:iCs/>
            <w:spacing w:val="-2"/>
            <w:sz w:val="24"/>
            <w:szCs w:val="24"/>
          </w:rPr>
          <w:t xml:space="preserve">upervisory </w:t>
        </w:r>
        <w:r w:rsidR="002F09DC" w:rsidRPr="008A3CBE">
          <w:rPr>
            <w:rStyle w:val="Hyperlink"/>
            <w:iCs/>
            <w:spacing w:val="-2"/>
            <w:sz w:val="24"/>
            <w:szCs w:val="24"/>
          </w:rPr>
          <w:t>L</w:t>
        </w:r>
        <w:r w:rsidR="00DF44CF" w:rsidRPr="008A3CBE">
          <w:rPr>
            <w:rStyle w:val="Hyperlink"/>
            <w:iCs/>
            <w:spacing w:val="-2"/>
            <w:sz w:val="24"/>
            <w:szCs w:val="24"/>
          </w:rPr>
          <w:t>oading</w:t>
        </w:r>
      </w:hyperlink>
      <w:r w:rsidR="00DF44CF" w:rsidRPr="008A3CBE">
        <w:rPr>
          <w:iCs/>
          <w:spacing w:val="-2"/>
          <w:sz w:val="24"/>
          <w:szCs w:val="24"/>
        </w:rPr>
        <w:t xml:space="preserve">.  </w:t>
      </w:r>
    </w:p>
    <w:p w14:paraId="3D9F912E" w14:textId="77777777" w:rsidR="0027359E" w:rsidRPr="008A3CBE" w:rsidRDefault="0027359E" w:rsidP="008A3CBE">
      <w:pPr>
        <w:pStyle w:val="BodyText"/>
        <w:pBdr>
          <w:top w:val="single" w:sz="4" w:space="1" w:color="auto"/>
        </w:pBdr>
        <w:spacing w:before="0" w:line="360" w:lineRule="auto"/>
        <w:ind w:left="0"/>
        <w:rPr>
          <w:iCs/>
          <w:spacing w:val="-2"/>
          <w:sz w:val="24"/>
          <w:szCs w:val="24"/>
        </w:rPr>
      </w:pPr>
    </w:p>
    <w:p w14:paraId="2D917152" w14:textId="2A355DB5" w:rsidR="0027359E" w:rsidRPr="008A3CBE" w:rsidRDefault="0027359E" w:rsidP="008A3CBE">
      <w:pPr>
        <w:pStyle w:val="BodyText"/>
        <w:pBdr>
          <w:top w:val="single" w:sz="4" w:space="1" w:color="auto"/>
        </w:pBdr>
        <w:spacing w:before="0" w:line="360" w:lineRule="auto"/>
        <w:ind w:left="0"/>
        <w:rPr>
          <w:iCs/>
          <w:spacing w:val="-2"/>
          <w:sz w:val="24"/>
          <w:szCs w:val="24"/>
        </w:rPr>
      </w:pPr>
      <w:r w:rsidRPr="008A3CBE">
        <w:rPr>
          <w:iCs/>
          <w:spacing w:val="-2"/>
          <w:sz w:val="24"/>
          <w:szCs w:val="24"/>
        </w:rPr>
        <w:t xml:space="preserve">The </w:t>
      </w:r>
      <w:r w:rsidR="008D1A0D" w:rsidRPr="008A3CBE">
        <w:rPr>
          <w:iCs/>
          <w:spacing w:val="-2"/>
          <w:sz w:val="24"/>
          <w:szCs w:val="24"/>
        </w:rPr>
        <w:t xml:space="preserve">Faculty Director </w:t>
      </w:r>
      <w:r w:rsidRPr="008A3CBE">
        <w:rPr>
          <w:iCs/>
          <w:spacing w:val="-2"/>
          <w:sz w:val="24"/>
          <w:szCs w:val="24"/>
        </w:rPr>
        <w:t>of the Graduate School should complete this form, submit to the Dean (or their nominee</w:t>
      </w:r>
      <w:proofErr w:type="gramStart"/>
      <w:r w:rsidRPr="008A3CBE">
        <w:rPr>
          <w:iCs/>
          <w:spacing w:val="-2"/>
          <w:sz w:val="24"/>
          <w:szCs w:val="24"/>
        </w:rPr>
        <w:t>)</w:t>
      </w:r>
      <w:proofErr w:type="gramEnd"/>
      <w:r w:rsidRPr="008A3CBE">
        <w:rPr>
          <w:iCs/>
          <w:spacing w:val="-2"/>
          <w:sz w:val="24"/>
          <w:szCs w:val="24"/>
        </w:rPr>
        <w:t xml:space="preserve"> and return to the </w:t>
      </w:r>
      <w:r w:rsidR="008A3CBE">
        <w:rPr>
          <w:iCs/>
          <w:spacing w:val="-2"/>
          <w:sz w:val="24"/>
          <w:szCs w:val="24"/>
        </w:rPr>
        <w:t>Doctoral College (</w:t>
      </w:r>
      <w:r w:rsidRPr="008A3CBE">
        <w:rPr>
          <w:iCs/>
          <w:spacing w:val="-2"/>
          <w:sz w:val="24"/>
          <w:szCs w:val="24"/>
        </w:rPr>
        <w:t>Faculty</w:t>
      </w:r>
      <w:r w:rsidR="008A3CBE">
        <w:rPr>
          <w:iCs/>
          <w:spacing w:val="-2"/>
          <w:sz w:val="24"/>
          <w:szCs w:val="24"/>
        </w:rPr>
        <w:t>)</w:t>
      </w:r>
      <w:r w:rsidRPr="008A3CBE">
        <w:rPr>
          <w:iCs/>
          <w:spacing w:val="-2"/>
          <w:sz w:val="24"/>
          <w:szCs w:val="24"/>
        </w:rPr>
        <w:t xml:space="preserve"> </w:t>
      </w:r>
      <w:r w:rsidR="008A3CBE">
        <w:rPr>
          <w:iCs/>
          <w:spacing w:val="-2"/>
          <w:sz w:val="24"/>
          <w:szCs w:val="24"/>
        </w:rPr>
        <w:t>Team</w:t>
      </w:r>
      <w:r w:rsidR="008D1A0D" w:rsidRPr="008A3CBE">
        <w:rPr>
          <w:iCs/>
          <w:spacing w:val="-2"/>
          <w:sz w:val="24"/>
          <w:szCs w:val="24"/>
        </w:rPr>
        <w:t xml:space="preserve"> </w:t>
      </w:r>
      <w:r w:rsidRPr="008A3CBE">
        <w:rPr>
          <w:iCs/>
          <w:spacing w:val="-2"/>
          <w:sz w:val="24"/>
          <w:szCs w:val="24"/>
        </w:rPr>
        <w:t>for record-keeping purposes.</w:t>
      </w:r>
    </w:p>
    <w:p w14:paraId="07890425" w14:textId="77777777" w:rsidR="0027359E" w:rsidRPr="00AF1026" w:rsidRDefault="0027359E" w:rsidP="0027359E">
      <w:pPr>
        <w:pStyle w:val="BodyText"/>
        <w:spacing w:before="0"/>
        <w:ind w:left="0"/>
        <w:rPr>
          <w:color w:val="1F497D" w:themeColor="text2"/>
          <w:spacing w:val="-2"/>
          <w:sz w:val="6"/>
          <w:lang w:val="en-GB"/>
        </w:rPr>
      </w:pPr>
    </w:p>
    <w:p w14:paraId="15DB7DA2" w14:textId="77777777" w:rsidR="0037754D" w:rsidRDefault="0037754D" w:rsidP="002B5E30">
      <w:pPr>
        <w:pStyle w:val="BodyText"/>
        <w:pBdr>
          <w:top w:val="single" w:sz="4" w:space="1" w:color="auto"/>
        </w:pBdr>
        <w:spacing w:before="0"/>
        <w:ind w:left="0" w:right="-1"/>
        <w:rPr>
          <w:b/>
          <w:bCs/>
          <w:iCs/>
          <w:spacing w:val="-2"/>
          <w:szCs w:val="16"/>
        </w:rPr>
      </w:pPr>
    </w:p>
    <w:p w14:paraId="37447F7A" w14:textId="3089E8A3" w:rsidR="00CA3AA0" w:rsidRPr="00B83E9F" w:rsidRDefault="009F598A" w:rsidP="00B83E9F">
      <w:pPr>
        <w:pStyle w:val="BodyText"/>
        <w:pBdr>
          <w:top w:val="single" w:sz="4" w:space="1" w:color="auto"/>
        </w:pBdr>
        <w:spacing w:before="0" w:line="360" w:lineRule="auto"/>
        <w:ind w:left="1440" w:right="-1" w:hanging="1440"/>
        <w:rPr>
          <w:b/>
          <w:bCs/>
          <w:iCs/>
          <w:spacing w:val="-2"/>
          <w:sz w:val="24"/>
          <w:szCs w:val="24"/>
        </w:rPr>
      </w:pPr>
      <w:r w:rsidRPr="008A3CBE">
        <w:rPr>
          <w:b/>
          <w:bCs/>
          <w:iCs/>
          <w:spacing w:val="-2"/>
          <w:sz w:val="24"/>
          <w:szCs w:val="24"/>
        </w:rPr>
        <w:t>Part A:</w:t>
      </w:r>
      <w:r w:rsidR="00B83E9F">
        <w:rPr>
          <w:b/>
          <w:bCs/>
          <w:iCs/>
          <w:spacing w:val="-2"/>
          <w:sz w:val="24"/>
          <w:szCs w:val="24"/>
        </w:rPr>
        <w:tab/>
      </w:r>
      <w:r w:rsidRPr="008A3CBE">
        <w:rPr>
          <w:b/>
          <w:bCs/>
          <w:iCs/>
          <w:spacing w:val="-2"/>
          <w:sz w:val="24"/>
          <w:szCs w:val="24"/>
        </w:rPr>
        <w:t>Request for Exemption</w:t>
      </w:r>
    </w:p>
    <w:p w14:paraId="5009BE76" w14:textId="6D76A307" w:rsidR="0062237C" w:rsidRPr="00B83E9F" w:rsidRDefault="00996D6E" w:rsidP="00B83E9F">
      <w:pPr>
        <w:pStyle w:val="BodyText"/>
        <w:numPr>
          <w:ilvl w:val="0"/>
          <w:numId w:val="27"/>
        </w:numPr>
        <w:spacing w:before="0" w:line="360" w:lineRule="auto"/>
        <w:ind w:left="567" w:right="-1" w:hanging="567"/>
        <w:rPr>
          <w:b/>
          <w:bCs/>
          <w:iCs/>
          <w:spacing w:val="-2"/>
          <w:sz w:val="24"/>
          <w:szCs w:val="24"/>
        </w:rPr>
      </w:pPr>
      <w:r>
        <w:rPr>
          <w:b/>
          <w:bCs/>
          <w:iCs/>
          <w:spacing w:val="-2"/>
          <w:sz w:val="24"/>
          <w:szCs w:val="24"/>
        </w:rPr>
        <w:t>Existing supervisory loading</w:t>
      </w:r>
      <w:r w:rsidR="00CA3AA0" w:rsidRPr="008A3CBE">
        <w:rPr>
          <w:b/>
          <w:bCs/>
          <w:iCs/>
          <w:spacing w:val="-2"/>
          <w:sz w:val="24"/>
          <w:szCs w:val="24"/>
        </w:rPr>
        <w:t>:</w:t>
      </w:r>
    </w:p>
    <w:tbl>
      <w:tblPr>
        <w:tblStyle w:val="TableGrid"/>
        <w:tblpPr w:leftFromText="180" w:rightFromText="180" w:vertAnchor="text" w:tblpX="562" w:tblpY="1"/>
        <w:tblOverlap w:val="never"/>
        <w:tblW w:w="9498" w:type="dxa"/>
        <w:tblLook w:val="04A0" w:firstRow="1" w:lastRow="0" w:firstColumn="1" w:lastColumn="0" w:noHBand="0" w:noVBand="1"/>
      </w:tblPr>
      <w:tblGrid>
        <w:gridCol w:w="2689"/>
        <w:gridCol w:w="2268"/>
        <w:gridCol w:w="2693"/>
        <w:gridCol w:w="1848"/>
      </w:tblGrid>
      <w:tr w:rsidR="00CA3AA0" w:rsidRPr="008A3CBE" w14:paraId="26CED3D9" w14:textId="77777777" w:rsidTr="00996D6E">
        <w:tc>
          <w:tcPr>
            <w:tcW w:w="2689" w:type="dxa"/>
          </w:tcPr>
          <w:p w14:paraId="562DCDC3" w14:textId="0EE68F2F" w:rsidR="00CA3AA0" w:rsidRPr="008A3CBE" w:rsidRDefault="00CA3AA0" w:rsidP="00996D6E">
            <w:pPr>
              <w:pStyle w:val="BodyText"/>
              <w:spacing w:before="0" w:line="360" w:lineRule="auto"/>
              <w:ind w:left="0" w:right="-1"/>
              <w:rPr>
                <w:bCs/>
                <w:iCs/>
                <w:spacing w:val="-2"/>
                <w:sz w:val="24"/>
                <w:szCs w:val="24"/>
              </w:rPr>
            </w:pPr>
            <w:r w:rsidRPr="008A3CBE">
              <w:rPr>
                <w:bCs/>
                <w:iCs/>
                <w:spacing w:val="-2"/>
                <w:sz w:val="24"/>
                <w:szCs w:val="24"/>
              </w:rPr>
              <w:t>Supervisor name:</w:t>
            </w:r>
          </w:p>
        </w:tc>
        <w:tc>
          <w:tcPr>
            <w:tcW w:w="6809" w:type="dxa"/>
            <w:gridSpan w:val="3"/>
          </w:tcPr>
          <w:p w14:paraId="363B94F9" w14:textId="77777777" w:rsidR="00CA3AA0" w:rsidRPr="008A3CBE" w:rsidRDefault="00CA3AA0" w:rsidP="00996D6E">
            <w:pPr>
              <w:pStyle w:val="BodyText"/>
              <w:spacing w:before="0" w:line="360" w:lineRule="auto"/>
              <w:ind w:left="0" w:right="-1"/>
              <w:rPr>
                <w:b/>
                <w:bCs/>
                <w:iCs/>
                <w:spacing w:val="-2"/>
                <w:sz w:val="24"/>
                <w:szCs w:val="24"/>
              </w:rPr>
            </w:pPr>
          </w:p>
        </w:tc>
      </w:tr>
      <w:tr w:rsidR="00CA3AA0" w:rsidRPr="008A3CBE" w14:paraId="2ECCAB82" w14:textId="77777777" w:rsidTr="00996D6E">
        <w:tc>
          <w:tcPr>
            <w:tcW w:w="2689" w:type="dxa"/>
          </w:tcPr>
          <w:p w14:paraId="67A1F8EE" w14:textId="48A1328B" w:rsidR="00CA3AA0" w:rsidRPr="008A3CBE" w:rsidRDefault="00CA3AA0" w:rsidP="00996D6E">
            <w:pPr>
              <w:pStyle w:val="BodyText"/>
              <w:spacing w:before="0" w:line="360" w:lineRule="auto"/>
              <w:ind w:left="0" w:right="-1"/>
              <w:rPr>
                <w:bCs/>
                <w:iCs/>
                <w:spacing w:val="-2"/>
                <w:sz w:val="24"/>
                <w:szCs w:val="24"/>
              </w:rPr>
            </w:pPr>
            <w:r w:rsidRPr="008A3CBE">
              <w:rPr>
                <w:bCs/>
                <w:iCs/>
                <w:spacing w:val="-2"/>
                <w:sz w:val="24"/>
                <w:szCs w:val="24"/>
              </w:rPr>
              <w:t>Department:</w:t>
            </w:r>
          </w:p>
        </w:tc>
        <w:tc>
          <w:tcPr>
            <w:tcW w:w="6809" w:type="dxa"/>
            <w:gridSpan w:val="3"/>
          </w:tcPr>
          <w:p w14:paraId="4BD7BF24" w14:textId="77777777" w:rsidR="00CA3AA0" w:rsidRPr="008A3CBE" w:rsidRDefault="00CA3AA0" w:rsidP="00996D6E">
            <w:pPr>
              <w:pStyle w:val="BodyText"/>
              <w:spacing w:before="0" w:line="360" w:lineRule="auto"/>
              <w:ind w:left="0" w:right="-1"/>
              <w:rPr>
                <w:b/>
                <w:bCs/>
                <w:iCs/>
                <w:spacing w:val="-2"/>
                <w:sz w:val="24"/>
                <w:szCs w:val="24"/>
              </w:rPr>
            </w:pPr>
          </w:p>
        </w:tc>
      </w:tr>
      <w:tr w:rsidR="008A3CBE" w:rsidRPr="008A3CBE" w14:paraId="3D851738" w14:textId="77777777" w:rsidTr="00996D6E">
        <w:tc>
          <w:tcPr>
            <w:tcW w:w="2689" w:type="dxa"/>
          </w:tcPr>
          <w:p w14:paraId="7CDC757C" w14:textId="60E89D39" w:rsidR="008A3CBE" w:rsidRPr="008A3CBE" w:rsidRDefault="00B83E9F" w:rsidP="00996D6E">
            <w:pPr>
              <w:pStyle w:val="BodyText"/>
              <w:spacing w:before="0" w:line="360" w:lineRule="auto"/>
              <w:ind w:left="0" w:right="-1"/>
              <w:rPr>
                <w:bCs/>
                <w:iCs/>
                <w:spacing w:val="-2"/>
                <w:sz w:val="24"/>
                <w:szCs w:val="24"/>
              </w:rPr>
            </w:pPr>
            <w:r>
              <w:rPr>
                <w:bCs/>
                <w:iCs/>
                <w:spacing w:val="-2"/>
                <w:sz w:val="24"/>
                <w:szCs w:val="24"/>
              </w:rPr>
              <w:t>Existing</w:t>
            </w:r>
            <w:r w:rsidR="008A3CBE" w:rsidRPr="008A3CBE">
              <w:rPr>
                <w:bCs/>
                <w:iCs/>
                <w:spacing w:val="-2"/>
                <w:sz w:val="24"/>
                <w:szCs w:val="24"/>
              </w:rPr>
              <w:t xml:space="preserve"> supervisory </w:t>
            </w:r>
            <w:r w:rsidR="008A3CBE" w:rsidRPr="008A3CBE">
              <w:rPr>
                <w:bCs/>
                <w:iCs/>
                <w:spacing w:val="-2"/>
                <w:sz w:val="24"/>
                <w:szCs w:val="24"/>
              </w:rPr>
              <w:lastRenderedPageBreak/>
              <w:t>loading (FTE):</w:t>
            </w:r>
          </w:p>
        </w:tc>
        <w:tc>
          <w:tcPr>
            <w:tcW w:w="2268" w:type="dxa"/>
          </w:tcPr>
          <w:p w14:paraId="61868C75" w14:textId="77777777" w:rsidR="008A3CBE" w:rsidRPr="008A3CBE" w:rsidRDefault="008A3CBE" w:rsidP="00996D6E">
            <w:pPr>
              <w:pStyle w:val="BodyText"/>
              <w:spacing w:before="0" w:line="360" w:lineRule="auto"/>
              <w:ind w:left="0" w:right="-1"/>
              <w:rPr>
                <w:b/>
                <w:bCs/>
                <w:iCs/>
                <w:spacing w:val="-2"/>
                <w:sz w:val="24"/>
                <w:szCs w:val="24"/>
              </w:rPr>
            </w:pPr>
          </w:p>
        </w:tc>
        <w:tc>
          <w:tcPr>
            <w:tcW w:w="2693" w:type="dxa"/>
          </w:tcPr>
          <w:p w14:paraId="01C742C5" w14:textId="74B19D54" w:rsidR="008A3CBE" w:rsidRPr="008A3CBE" w:rsidRDefault="00B83E9F" w:rsidP="00996D6E">
            <w:pPr>
              <w:pStyle w:val="BodyText"/>
              <w:spacing w:before="0" w:line="360" w:lineRule="auto"/>
              <w:ind w:left="0" w:right="-1"/>
              <w:rPr>
                <w:iCs/>
                <w:spacing w:val="-2"/>
                <w:sz w:val="24"/>
                <w:szCs w:val="24"/>
              </w:rPr>
            </w:pPr>
            <w:r>
              <w:rPr>
                <w:iCs/>
                <w:spacing w:val="-2"/>
                <w:sz w:val="24"/>
                <w:szCs w:val="24"/>
              </w:rPr>
              <w:t xml:space="preserve">Existing </w:t>
            </w:r>
            <w:r w:rsidR="008A3CBE" w:rsidRPr="008A3CBE">
              <w:rPr>
                <w:iCs/>
                <w:spacing w:val="-2"/>
                <w:sz w:val="24"/>
                <w:szCs w:val="24"/>
              </w:rPr>
              <w:t xml:space="preserve">number of </w:t>
            </w:r>
            <w:r w:rsidR="008A3CBE" w:rsidRPr="008A3CBE">
              <w:rPr>
                <w:iCs/>
                <w:spacing w:val="-2"/>
                <w:sz w:val="24"/>
                <w:szCs w:val="24"/>
              </w:rPr>
              <w:lastRenderedPageBreak/>
              <w:t>students supervising:</w:t>
            </w:r>
          </w:p>
        </w:tc>
        <w:tc>
          <w:tcPr>
            <w:tcW w:w="1848" w:type="dxa"/>
          </w:tcPr>
          <w:p w14:paraId="30941F64" w14:textId="4C0E740A" w:rsidR="008A3CBE" w:rsidRPr="008A3CBE" w:rsidRDefault="008A3CBE" w:rsidP="00996D6E">
            <w:pPr>
              <w:pStyle w:val="BodyText"/>
              <w:spacing w:before="0" w:line="360" w:lineRule="auto"/>
              <w:ind w:left="0" w:right="-1"/>
              <w:rPr>
                <w:b/>
                <w:bCs/>
                <w:iCs/>
                <w:spacing w:val="-2"/>
                <w:sz w:val="24"/>
                <w:szCs w:val="24"/>
              </w:rPr>
            </w:pPr>
          </w:p>
        </w:tc>
      </w:tr>
      <w:tr w:rsidR="00CA3AA0" w:rsidRPr="008A3CBE" w14:paraId="72212C2A" w14:textId="77777777" w:rsidTr="00996D6E">
        <w:trPr>
          <w:trHeight w:val="111"/>
        </w:trPr>
        <w:tc>
          <w:tcPr>
            <w:tcW w:w="2689" w:type="dxa"/>
          </w:tcPr>
          <w:p w14:paraId="35D89BA8" w14:textId="3D5C2D47" w:rsidR="00CA3AA0" w:rsidRPr="008A3CBE" w:rsidRDefault="00CA3AA0" w:rsidP="00996D6E">
            <w:pPr>
              <w:pStyle w:val="BodyText"/>
              <w:spacing w:before="0" w:line="360" w:lineRule="auto"/>
              <w:ind w:left="0" w:right="-1"/>
              <w:rPr>
                <w:bCs/>
                <w:iCs/>
                <w:spacing w:val="-2"/>
                <w:sz w:val="24"/>
                <w:szCs w:val="24"/>
              </w:rPr>
            </w:pPr>
            <w:r w:rsidRPr="008A3CBE">
              <w:rPr>
                <w:bCs/>
                <w:iCs/>
                <w:spacing w:val="-2"/>
                <w:sz w:val="24"/>
                <w:szCs w:val="24"/>
              </w:rPr>
              <w:t>Current number of students supervising:</w:t>
            </w:r>
          </w:p>
        </w:tc>
        <w:tc>
          <w:tcPr>
            <w:tcW w:w="6809" w:type="dxa"/>
            <w:gridSpan w:val="3"/>
          </w:tcPr>
          <w:p w14:paraId="51D84D7A" w14:textId="77777777" w:rsidR="00CA3AA0" w:rsidRPr="008A3CBE" w:rsidRDefault="00CA3AA0" w:rsidP="00996D6E">
            <w:pPr>
              <w:pStyle w:val="BodyText"/>
              <w:spacing w:before="0" w:line="360" w:lineRule="auto"/>
              <w:ind w:left="0" w:right="-1"/>
              <w:rPr>
                <w:b/>
                <w:bCs/>
                <w:iCs/>
                <w:spacing w:val="-2"/>
                <w:sz w:val="24"/>
                <w:szCs w:val="24"/>
              </w:rPr>
            </w:pPr>
          </w:p>
        </w:tc>
      </w:tr>
    </w:tbl>
    <w:p w14:paraId="7C4B2608" w14:textId="7C389A8E" w:rsidR="00CA3AA0" w:rsidRPr="008A3CBE" w:rsidRDefault="00376587" w:rsidP="008A3CBE">
      <w:pPr>
        <w:pStyle w:val="BodyText"/>
        <w:pBdr>
          <w:top w:val="single" w:sz="4" w:space="0" w:color="auto"/>
        </w:pBdr>
        <w:spacing w:before="0" w:line="360" w:lineRule="auto"/>
        <w:ind w:left="0" w:right="-1"/>
        <w:rPr>
          <w:b/>
          <w:bCs/>
          <w:iCs/>
          <w:spacing w:val="-2"/>
          <w:sz w:val="24"/>
          <w:szCs w:val="24"/>
        </w:rPr>
      </w:pPr>
      <w:r w:rsidRPr="008A3CBE">
        <w:rPr>
          <w:b/>
          <w:bCs/>
          <w:iCs/>
          <w:spacing w:val="-2"/>
          <w:sz w:val="24"/>
          <w:szCs w:val="24"/>
        </w:rPr>
        <w:br w:type="textWrapping" w:clear="all"/>
      </w:r>
    </w:p>
    <w:p w14:paraId="20DC95D4" w14:textId="74E8A70C" w:rsidR="0062237C" w:rsidRPr="00B83E9F" w:rsidRDefault="00996D6E" w:rsidP="008A3CBE">
      <w:pPr>
        <w:pStyle w:val="BodyText"/>
        <w:numPr>
          <w:ilvl w:val="0"/>
          <w:numId w:val="27"/>
        </w:numPr>
        <w:spacing w:before="0" w:line="360" w:lineRule="auto"/>
        <w:ind w:left="567" w:right="-1" w:hanging="567"/>
        <w:rPr>
          <w:b/>
          <w:bCs/>
          <w:iCs/>
          <w:spacing w:val="-2"/>
          <w:sz w:val="24"/>
          <w:szCs w:val="24"/>
        </w:rPr>
      </w:pPr>
      <w:r>
        <w:rPr>
          <w:b/>
          <w:bCs/>
          <w:iCs/>
          <w:spacing w:val="-2"/>
          <w:sz w:val="24"/>
          <w:szCs w:val="24"/>
        </w:rPr>
        <w:t>Proposed supervisory loading</w:t>
      </w:r>
      <w:r w:rsidR="00CA3AA0" w:rsidRPr="008A3CBE">
        <w:rPr>
          <w:b/>
          <w:bCs/>
          <w:iCs/>
          <w:spacing w:val="-2"/>
          <w:sz w:val="24"/>
          <w:szCs w:val="24"/>
        </w:rPr>
        <w:t>:</w:t>
      </w:r>
    </w:p>
    <w:tbl>
      <w:tblPr>
        <w:tblStyle w:val="TableGrid"/>
        <w:tblW w:w="9498" w:type="dxa"/>
        <w:tblInd w:w="562" w:type="dxa"/>
        <w:tblLook w:val="04A0" w:firstRow="1" w:lastRow="0" w:firstColumn="1" w:lastColumn="0" w:noHBand="0" w:noVBand="1"/>
      </w:tblPr>
      <w:tblGrid>
        <w:gridCol w:w="2694"/>
        <w:gridCol w:w="2268"/>
        <w:gridCol w:w="2693"/>
        <w:gridCol w:w="1843"/>
      </w:tblGrid>
      <w:tr w:rsidR="00CA3AA0" w:rsidRPr="008A3CBE" w14:paraId="08F100A9" w14:textId="77777777" w:rsidTr="00996D6E">
        <w:tc>
          <w:tcPr>
            <w:tcW w:w="2694" w:type="dxa"/>
          </w:tcPr>
          <w:p w14:paraId="4B8C0DBF" w14:textId="6AA71EE1" w:rsidR="00CA3AA0" w:rsidRPr="008A3CBE" w:rsidRDefault="00CA3AA0" w:rsidP="008A3CBE">
            <w:pPr>
              <w:pStyle w:val="BodyText"/>
              <w:spacing w:before="0" w:line="360" w:lineRule="auto"/>
              <w:ind w:left="0" w:right="-1"/>
              <w:rPr>
                <w:bCs/>
                <w:iCs/>
                <w:spacing w:val="-2"/>
                <w:sz w:val="24"/>
                <w:szCs w:val="24"/>
              </w:rPr>
            </w:pPr>
            <w:r w:rsidRPr="008A3CBE">
              <w:rPr>
                <w:bCs/>
                <w:iCs/>
                <w:spacing w:val="-2"/>
                <w:sz w:val="24"/>
                <w:szCs w:val="24"/>
              </w:rPr>
              <w:t>Student name:</w:t>
            </w:r>
          </w:p>
        </w:tc>
        <w:tc>
          <w:tcPr>
            <w:tcW w:w="6804" w:type="dxa"/>
            <w:gridSpan w:val="3"/>
          </w:tcPr>
          <w:p w14:paraId="56F826B0" w14:textId="77777777" w:rsidR="00CA3AA0" w:rsidRPr="008A3CBE" w:rsidRDefault="00CA3AA0" w:rsidP="008A3CBE">
            <w:pPr>
              <w:pStyle w:val="BodyText"/>
              <w:spacing w:before="0" w:line="360" w:lineRule="auto"/>
              <w:ind w:left="0" w:right="-1"/>
              <w:rPr>
                <w:b/>
                <w:bCs/>
                <w:iCs/>
                <w:spacing w:val="-2"/>
                <w:sz w:val="24"/>
                <w:szCs w:val="24"/>
              </w:rPr>
            </w:pPr>
          </w:p>
        </w:tc>
      </w:tr>
      <w:tr w:rsidR="00CA3AA0" w:rsidRPr="008A3CBE" w14:paraId="54A91739" w14:textId="77777777" w:rsidTr="00996D6E">
        <w:tc>
          <w:tcPr>
            <w:tcW w:w="2694" w:type="dxa"/>
          </w:tcPr>
          <w:p w14:paraId="20B31B41" w14:textId="285890AE" w:rsidR="00CA3AA0" w:rsidRPr="008A3CBE" w:rsidRDefault="00CA3AA0" w:rsidP="008A3CBE">
            <w:pPr>
              <w:pStyle w:val="BodyText"/>
              <w:spacing w:before="0" w:line="360" w:lineRule="auto"/>
              <w:ind w:left="0" w:right="-1"/>
              <w:rPr>
                <w:bCs/>
                <w:iCs/>
                <w:spacing w:val="-2"/>
                <w:sz w:val="24"/>
                <w:szCs w:val="24"/>
              </w:rPr>
            </w:pPr>
            <w:r w:rsidRPr="008A3CBE">
              <w:rPr>
                <w:bCs/>
                <w:iCs/>
                <w:spacing w:val="-2"/>
                <w:sz w:val="24"/>
                <w:szCs w:val="24"/>
              </w:rPr>
              <w:t>Department:</w:t>
            </w:r>
          </w:p>
        </w:tc>
        <w:tc>
          <w:tcPr>
            <w:tcW w:w="6804" w:type="dxa"/>
            <w:gridSpan w:val="3"/>
          </w:tcPr>
          <w:p w14:paraId="12294783" w14:textId="77777777" w:rsidR="00CA3AA0" w:rsidRPr="008A3CBE" w:rsidRDefault="00CA3AA0" w:rsidP="008A3CBE">
            <w:pPr>
              <w:pStyle w:val="BodyText"/>
              <w:spacing w:before="0" w:line="360" w:lineRule="auto"/>
              <w:ind w:left="0" w:right="-1"/>
              <w:rPr>
                <w:b/>
                <w:bCs/>
                <w:iCs/>
                <w:spacing w:val="-2"/>
                <w:sz w:val="24"/>
                <w:szCs w:val="24"/>
              </w:rPr>
            </w:pPr>
          </w:p>
        </w:tc>
      </w:tr>
      <w:tr w:rsidR="008A3CBE" w:rsidRPr="008A3CBE" w14:paraId="535E2C14" w14:textId="77777777" w:rsidTr="00996D6E">
        <w:tc>
          <w:tcPr>
            <w:tcW w:w="2694" w:type="dxa"/>
          </w:tcPr>
          <w:p w14:paraId="75ECCD1B" w14:textId="15CF3228" w:rsidR="008A3CBE" w:rsidRPr="008A3CBE" w:rsidRDefault="00B83E9F" w:rsidP="008A3CBE">
            <w:pPr>
              <w:pStyle w:val="BodyText"/>
              <w:spacing w:before="0" w:line="360" w:lineRule="auto"/>
              <w:ind w:left="0" w:right="-1"/>
              <w:rPr>
                <w:bCs/>
                <w:iCs/>
                <w:spacing w:val="-2"/>
                <w:sz w:val="24"/>
                <w:szCs w:val="24"/>
              </w:rPr>
            </w:pPr>
            <w:r>
              <w:rPr>
                <w:bCs/>
                <w:iCs/>
                <w:spacing w:val="-2"/>
                <w:sz w:val="24"/>
                <w:szCs w:val="24"/>
              </w:rPr>
              <w:t>Proposed</w:t>
            </w:r>
            <w:r w:rsidR="008A3CBE" w:rsidRPr="008A3CBE">
              <w:rPr>
                <w:bCs/>
                <w:iCs/>
                <w:spacing w:val="-2"/>
                <w:sz w:val="24"/>
                <w:szCs w:val="24"/>
              </w:rPr>
              <w:t xml:space="preserve"> supervisory loading (FTE):</w:t>
            </w:r>
          </w:p>
        </w:tc>
        <w:tc>
          <w:tcPr>
            <w:tcW w:w="2268" w:type="dxa"/>
          </w:tcPr>
          <w:p w14:paraId="53A2B748" w14:textId="77777777" w:rsidR="008A3CBE" w:rsidRPr="008A3CBE" w:rsidRDefault="008A3CBE" w:rsidP="008A3CBE">
            <w:pPr>
              <w:pStyle w:val="BodyText"/>
              <w:spacing w:before="0" w:line="360" w:lineRule="auto"/>
              <w:ind w:left="0" w:right="-1"/>
              <w:rPr>
                <w:b/>
                <w:bCs/>
                <w:iCs/>
                <w:spacing w:val="-2"/>
                <w:sz w:val="24"/>
                <w:szCs w:val="24"/>
              </w:rPr>
            </w:pPr>
          </w:p>
        </w:tc>
        <w:tc>
          <w:tcPr>
            <w:tcW w:w="2693" w:type="dxa"/>
          </w:tcPr>
          <w:p w14:paraId="245E17CE" w14:textId="06FA569F" w:rsidR="008A3CBE" w:rsidRPr="008A3CBE" w:rsidRDefault="00B83E9F" w:rsidP="008A3CBE">
            <w:pPr>
              <w:pStyle w:val="BodyText"/>
              <w:spacing w:before="0" w:line="360" w:lineRule="auto"/>
              <w:ind w:left="0" w:right="-1"/>
              <w:rPr>
                <w:iCs/>
                <w:spacing w:val="-2"/>
                <w:sz w:val="24"/>
                <w:szCs w:val="24"/>
              </w:rPr>
            </w:pPr>
            <w:r>
              <w:rPr>
                <w:iCs/>
                <w:spacing w:val="-2"/>
                <w:sz w:val="24"/>
                <w:szCs w:val="24"/>
              </w:rPr>
              <w:t>Proposed</w:t>
            </w:r>
            <w:r w:rsidR="008A3CBE" w:rsidRPr="008A3CBE">
              <w:rPr>
                <w:iCs/>
                <w:spacing w:val="-2"/>
                <w:sz w:val="24"/>
                <w:szCs w:val="24"/>
              </w:rPr>
              <w:t xml:space="preserve"> number of students supervising:</w:t>
            </w:r>
          </w:p>
        </w:tc>
        <w:tc>
          <w:tcPr>
            <w:tcW w:w="1843" w:type="dxa"/>
          </w:tcPr>
          <w:p w14:paraId="18857820" w14:textId="1409B648" w:rsidR="008A3CBE" w:rsidRPr="008A3CBE" w:rsidRDefault="008A3CBE" w:rsidP="008A3CBE">
            <w:pPr>
              <w:pStyle w:val="BodyText"/>
              <w:spacing w:before="0" w:line="360" w:lineRule="auto"/>
              <w:ind w:left="0" w:right="-1"/>
              <w:rPr>
                <w:b/>
                <w:bCs/>
                <w:iCs/>
                <w:spacing w:val="-2"/>
                <w:sz w:val="24"/>
                <w:szCs w:val="24"/>
              </w:rPr>
            </w:pPr>
          </w:p>
        </w:tc>
      </w:tr>
      <w:tr w:rsidR="00996D6E" w:rsidRPr="008A3CBE" w14:paraId="20AEB3DE" w14:textId="77777777" w:rsidTr="00B83E9F">
        <w:tc>
          <w:tcPr>
            <w:tcW w:w="2694" w:type="dxa"/>
            <w:tcBorders>
              <w:bottom w:val="single" w:sz="4" w:space="0" w:color="auto"/>
            </w:tcBorders>
          </w:tcPr>
          <w:p w14:paraId="4B776866" w14:textId="2FB52087" w:rsidR="00996D6E" w:rsidRPr="008A3CBE" w:rsidRDefault="00996D6E" w:rsidP="008A3CBE">
            <w:pPr>
              <w:pStyle w:val="BodyText"/>
              <w:spacing w:before="0" w:line="360" w:lineRule="auto"/>
              <w:ind w:left="0" w:right="-1"/>
              <w:rPr>
                <w:bCs/>
                <w:iCs/>
                <w:spacing w:val="-2"/>
                <w:sz w:val="24"/>
                <w:szCs w:val="24"/>
              </w:rPr>
            </w:pPr>
            <w:r>
              <w:rPr>
                <w:bCs/>
                <w:iCs/>
                <w:spacing w:val="-2"/>
                <w:sz w:val="24"/>
                <w:szCs w:val="24"/>
              </w:rPr>
              <w:t>Rationale for exemption:</w:t>
            </w:r>
          </w:p>
        </w:tc>
        <w:tc>
          <w:tcPr>
            <w:tcW w:w="6804" w:type="dxa"/>
            <w:gridSpan w:val="3"/>
            <w:tcBorders>
              <w:bottom w:val="single" w:sz="4" w:space="0" w:color="auto"/>
            </w:tcBorders>
          </w:tcPr>
          <w:p w14:paraId="3EECE234" w14:textId="77777777" w:rsidR="00996D6E" w:rsidRPr="008A3CBE" w:rsidRDefault="00996D6E" w:rsidP="008A3CBE">
            <w:pPr>
              <w:pStyle w:val="BodyText"/>
              <w:spacing w:before="0" w:line="360" w:lineRule="auto"/>
              <w:ind w:left="0" w:right="-1"/>
              <w:rPr>
                <w:b/>
                <w:bCs/>
                <w:iCs/>
                <w:spacing w:val="-2"/>
                <w:sz w:val="24"/>
                <w:szCs w:val="24"/>
              </w:rPr>
            </w:pPr>
          </w:p>
        </w:tc>
      </w:tr>
    </w:tbl>
    <w:p w14:paraId="6C5B265A" w14:textId="77777777" w:rsidR="00CA3AA0" w:rsidRPr="008A3CBE" w:rsidRDefault="00CA3AA0" w:rsidP="008A3CBE">
      <w:pPr>
        <w:pStyle w:val="BodyText"/>
        <w:spacing w:before="0" w:line="360" w:lineRule="auto"/>
        <w:ind w:left="0" w:right="-1"/>
        <w:rPr>
          <w:b/>
          <w:bCs/>
          <w:iCs/>
          <w:spacing w:val="-2"/>
          <w:sz w:val="24"/>
          <w:szCs w:val="24"/>
        </w:rPr>
      </w:pPr>
    </w:p>
    <w:p w14:paraId="67160CEC" w14:textId="6A8514A8" w:rsidR="0062237C" w:rsidRPr="008A3CBE" w:rsidRDefault="008D1A0D" w:rsidP="008A3CBE">
      <w:pPr>
        <w:pStyle w:val="BodyText"/>
        <w:numPr>
          <w:ilvl w:val="0"/>
          <w:numId w:val="27"/>
        </w:numPr>
        <w:spacing w:before="0" w:line="360" w:lineRule="auto"/>
        <w:ind w:left="567" w:right="-1" w:hanging="567"/>
        <w:rPr>
          <w:b/>
          <w:bCs/>
          <w:iCs/>
          <w:spacing w:val="-2"/>
          <w:sz w:val="24"/>
          <w:szCs w:val="24"/>
        </w:rPr>
      </w:pPr>
      <w:r w:rsidRPr="008A3CBE">
        <w:rPr>
          <w:b/>
          <w:bCs/>
          <w:iCs/>
          <w:spacing w:val="-2"/>
          <w:sz w:val="24"/>
          <w:szCs w:val="24"/>
        </w:rPr>
        <w:t>Recommendation</w:t>
      </w:r>
      <w:r w:rsidR="0062237C" w:rsidRPr="008A3CBE">
        <w:rPr>
          <w:b/>
          <w:bCs/>
          <w:iCs/>
          <w:spacing w:val="-2"/>
          <w:sz w:val="24"/>
          <w:szCs w:val="24"/>
        </w:rPr>
        <w:t>:</w:t>
      </w:r>
    </w:p>
    <w:p w14:paraId="01A7B02B" w14:textId="7075A161" w:rsidR="00F34478" w:rsidRPr="008A3CBE" w:rsidRDefault="00996D6E" w:rsidP="00996D6E">
      <w:pPr>
        <w:pStyle w:val="BodyText"/>
        <w:spacing w:before="0" w:line="360" w:lineRule="auto"/>
        <w:ind w:left="567" w:right="-1" w:hanging="567"/>
        <w:rPr>
          <w:b/>
          <w:bCs/>
          <w:iCs/>
          <w:spacing w:val="-2"/>
          <w:sz w:val="24"/>
          <w:szCs w:val="24"/>
        </w:rPr>
      </w:pPr>
      <w:r>
        <w:rPr>
          <w:b/>
          <w:bCs/>
          <w:iCs/>
          <w:spacing w:val="-2"/>
          <w:sz w:val="24"/>
          <w:szCs w:val="24"/>
        </w:rPr>
        <w:tab/>
      </w:r>
      <w:r w:rsidR="00CA3AA0" w:rsidRPr="008A3CBE">
        <w:rPr>
          <w:b/>
          <w:bCs/>
          <w:iCs/>
          <w:spacing w:val="-2"/>
          <w:sz w:val="24"/>
          <w:szCs w:val="24"/>
        </w:rPr>
        <w:t>I conf</w:t>
      </w:r>
      <w:r w:rsidR="009F598A" w:rsidRPr="008A3CBE">
        <w:rPr>
          <w:b/>
          <w:bCs/>
          <w:iCs/>
          <w:spacing w:val="-2"/>
          <w:sz w:val="24"/>
          <w:szCs w:val="24"/>
        </w:rPr>
        <w:t>irm th</w:t>
      </w:r>
      <w:r>
        <w:rPr>
          <w:b/>
          <w:bCs/>
          <w:iCs/>
          <w:spacing w:val="-2"/>
          <w:sz w:val="24"/>
          <w:szCs w:val="24"/>
        </w:rPr>
        <w:t>at</w:t>
      </w:r>
      <w:r w:rsidR="009F598A" w:rsidRPr="008A3CBE">
        <w:rPr>
          <w:b/>
          <w:bCs/>
          <w:iCs/>
          <w:spacing w:val="-2"/>
          <w:sz w:val="24"/>
          <w:szCs w:val="24"/>
        </w:rPr>
        <w:t xml:space="preserve"> </w:t>
      </w:r>
      <w:r>
        <w:rPr>
          <w:b/>
          <w:bCs/>
          <w:iCs/>
          <w:spacing w:val="-2"/>
          <w:sz w:val="24"/>
          <w:szCs w:val="24"/>
        </w:rPr>
        <w:t xml:space="preserve">the </w:t>
      </w:r>
      <w:r w:rsidR="009F598A" w:rsidRPr="008A3CBE">
        <w:rPr>
          <w:b/>
          <w:bCs/>
          <w:iCs/>
          <w:spacing w:val="-2"/>
          <w:sz w:val="24"/>
          <w:szCs w:val="24"/>
        </w:rPr>
        <w:t xml:space="preserve">information above </w:t>
      </w:r>
      <w:r>
        <w:rPr>
          <w:b/>
          <w:bCs/>
          <w:iCs/>
          <w:spacing w:val="-2"/>
          <w:sz w:val="24"/>
          <w:szCs w:val="24"/>
        </w:rPr>
        <w:t xml:space="preserve">is factually accurate </w:t>
      </w:r>
      <w:r w:rsidR="009F598A" w:rsidRPr="008A3CBE">
        <w:rPr>
          <w:b/>
          <w:bCs/>
          <w:iCs/>
          <w:spacing w:val="-2"/>
          <w:sz w:val="24"/>
          <w:szCs w:val="24"/>
        </w:rPr>
        <w:t xml:space="preserve">and request </w:t>
      </w:r>
      <w:r>
        <w:rPr>
          <w:b/>
          <w:bCs/>
          <w:iCs/>
          <w:spacing w:val="-2"/>
          <w:sz w:val="24"/>
          <w:szCs w:val="24"/>
        </w:rPr>
        <w:t xml:space="preserve">that the </w:t>
      </w:r>
      <w:r w:rsidR="008515AA">
        <w:rPr>
          <w:b/>
          <w:bCs/>
          <w:iCs/>
          <w:spacing w:val="-2"/>
          <w:sz w:val="24"/>
          <w:szCs w:val="24"/>
        </w:rPr>
        <w:t>above-named</w:t>
      </w:r>
      <w:r>
        <w:rPr>
          <w:b/>
          <w:bCs/>
          <w:iCs/>
          <w:spacing w:val="-2"/>
          <w:sz w:val="24"/>
          <w:szCs w:val="24"/>
        </w:rPr>
        <w:t xml:space="preserve"> supervisor is granted</w:t>
      </w:r>
      <w:r w:rsidR="009F598A" w:rsidRPr="008A3CBE">
        <w:rPr>
          <w:b/>
          <w:bCs/>
          <w:iCs/>
          <w:spacing w:val="-2"/>
          <w:sz w:val="24"/>
          <w:szCs w:val="24"/>
        </w:rPr>
        <w:t xml:space="preserve"> exemption from the </w:t>
      </w:r>
      <w:r w:rsidR="0027359E" w:rsidRPr="008A3CBE">
        <w:rPr>
          <w:b/>
          <w:bCs/>
          <w:iCs/>
          <w:spacing w:val="-2"/>
          <w:sz w:val="24"/>
          <w:szCs w:val="24"/>
        </w:rPr>
        <w:t>maximum supervisory loading regulation</w:t>
      </w:r>
      <w:r>
        <w:rPr>
          <w:b/>
          <w:bCs/>
          <w:iCs/>
          <w:spacing w:val="-2"/>
          <w:sz w:val="24"/>
          <w:szCs w:val="24"/>
        </w:rPr>
        <w:t>s</w:t>
      </w:r>
      <w:r w:rsidR="0062237C" w:rsidRPr="008A3CBE">
        <w:rPr>
          <w:b/>
          <w:bCs/>
          <w:iCs/>
          <w:spacing w:val="-2"/>
          <w:sz w:val="24"/>
          <w:szCs w:val="24"/>
        </w:rPr>
        <w:t>:</w:t>
      </w:r>
    </w:p>
    <w:tbl>
      <w:tblPr>
        <w:tblStyle w:val="TableGrid"/>
        <w:tblW w:w="9498" w:type="dxa"/>
        <w:tblInd w:w="562" w:type="dxa"/>
        <w:tblLook w:val="04A0" w:firstRow="1" w:lastRow="0" w:firstColumn="1" w:lastColumn="0" w:noHBand="0" w:noVBand="1"/>
      </w:tblPr>
      <w:tblGrid>
        <w:gridCol w:w="2694"/>
        <w:gridCol w:w="6804"/>
      </w:tblGrid>
      <w:tr w:rsidR="009F598A" w:rsidRPr="008A3CBE" w14:paraId="0E7ACA6F" w14:textId="77777777" w:rsidTr="00B83E9F">
        <w:tc>
          <w:tcPr>
            <w:tcW w:w="2694" w:type="dxa"/>
            <w:vAlign w:val="center"/>
          </w:tcPr>
          <w:p w14:paraId="7E20E12D" w14:textId="3B083942" w:rsidR="0037754D" w:rsidRPr="008A3CBE" w:rsidRDefault="009F598A" w:rsidP="008A3CBE">
            <w:pPr>
              <w:pStyle w:val="BodyText"/>
              <w:spacing w:before="0" w:line="360" w:lineRule="auto"/>
              <w:ind w:left="0" w:right="-1"/>
              <w:rPr>
                <w:bCs/>
                <w:iCs/>
                <w:spacing w:val="-2"/>
                <w:sz w:val="24"/>
                <w:szCs w:val="24"/>
              </w:rPr>
            </w:pPr>
            <w:r w:rsidRPr="008A3CBE">
              <w:rPr>
                <w:bCs/>
                <w:iCs/>
                <w:spacing w:val="-2"/>
                <w:sz w:val="24"/>
                <w:szCs w:val="24"/>
              </w:rPr>
              <w:t>Signature:</w:t>
            </w:r>
          </w:p>
        </w:tc>
        <w:tc>
          <w:tcPr>
            <w:tcW w:w="6804" w:type="dxa"/>
          </w:tcPr>
          <w:p w14:paraId="4E6B8930" w14:textId="77777777" w:rsidR="009F598A" w:rsidRPr="00996D6E" w:rsidRDefault="009F598A" w:rsidP="008A3CBE">
            <w:pPr>
              <w:pStyle w:val="BodyText"/>
              <w:spacing w:before="0" w:line="360" w:lineRule="auto"/>
              <w:ind w:left="0" w:right="-1"/>
              <w:rPr>
                <w:iCs/>
                <w:spacing w:val="-2"/>
                <w:sz w:val="24"/>
                <w:szCs w:val="24"/>
              </w:rPr>
            </w:pPr>
          </w:p>
        </w:tc>
      </w:tr>
      <w:tr w:rsidR="009F598A" w:rsidRPr="008A3CBE" w14:paraId="3E6784B8" w14:textId="77777777" w:rsidTr="00B83E9F">
        <w:tc>
          <w:tcPr>
            <w:tcW w:w="2694" w:type="dxa"/>
          </w:tcPr>
          <w:p w14:paraId="279B8322" w14:textId="45897237" w:rsidR="0037754D" w:rsidRPr="008A3CBE" w:rsidRDefault="009F598A" w:rsidP="008A3CBE">
            <w:pPr>
              <w:pStyle w:val="BodyText"/>
              <w:spacing w:before="0" w:line="360" w:lineRule="auto"/>
              <w:ind w:left="0" w:right="-1"/>
              <w:rPr>
                <w:bCs/>
                <w:iCs/>
                <w:spacing w:val="-2"/>
                <w:sz w:val="24"/>
                <w:szCs w:val="24"/>
              </w:rPr>
            </w:pPr>
            <w:r w:rsidRPr="008A3CBE">
              <w:rPr>
                <w:bCs/>
                <w:iCs/>
                <w:spacing w:val="-2"/>
                <w:sz w:val="24"/>
                <w:szCs w:val="24"/>
              </w:rPr>
              <w:t>Name:</w:t>
            </w:r>
          </w:p>
        </w:tc>
        <w:tc>
          <w:tcPr>
            <w:tcW w:w="6804" w:type="dxa"/>
          </w:tcPr>
          <w:p w14:paraId="14027C4E" w14:textId="77777777" w:rsidR="009F598A" w:rsidRPr="00996D6E" w:rsidRDefault="009F598A" w:rsidP="008A3CBE">
            <w:pPr>
              <w:pStyle w:val="BodyText"/>
              <w:spacing w:before="0" w:line="360" w:lineRule="auto"/>
              <w:ind w:left="0" w:right="-1"/>
              <w:rPr>
                <w:iCs/>
                <w:spacing w:val="-2"/>
                <w:sz w:val="24"/>
                <w:szCs w:val="24"/>
              </w:rPr>
            </w:pPr>
          </w:p>
        </w:tc>
      </w:tr>
      <w:tr w:rsidR="00996D6E" w:rsidRPr="008A3CBE" w14:paraId="400C5D17" w14:textId="77777777" w:rsidTr="00B83E9F">
        <w:tc>
          <w:tcPr>
            <w:tcW w:w="2694" w:type="dxa"/>
          </w:tcPr>
          <w:p w14:paraId="7D3F3804" w14:textId="7E7D8663" w:rsidR="00996D6E" w:rsidRPr="008A3CBE" w:rsidRDefault="00996D6E" w:rsidP="008A3CBE">
            <w:pPr>
              <w:pStyle w:val="BodyText"/>
              <w:spacing w:before="0" w:line="360" w:lineRule="auto"/>
              <w:ind w:left="0" w:right="-1"/>
              <w:rPr>
                <w:bCs/>
                <w:iCs/>
                <w:spacing w:val="-2"/>
                <w:sz w:val="24"/>
                <w:szCs w:val="24"/>
              </w:rPr>
            </w:pPr>
            <w:r>
              <w:rPr>
                <w:bCs/>
                <w:iCs/>
                <w:spacing w:val="-2"/>
                <w:sz w:val="24"/>
                <w:szCs w:val="24"/>
              </w:rPr>
              <w:t>Role:</w:t>
            </w:r>
          </w:p>
        </w:tc>
        <w:tc>
          <w:tcPr>
            <w:tcW w:w="6804" w:type="dxa"/>
          </w:tcPr>
          <w:p w14:paraId="7D54FA1E" w14:textId="012C8100" w:rsidR="00996D6E" w:rsidRPr="00996D6E" w:rsidRDefault="00996D6E" w:rsidP="008A3CBE">
            <w:pPr>
              <w:pStyle w:val="BodyText"/>
              <w:spacing w:before="0" w:line="360" w:lineRule="auto"/>
              <w:ind w:left="0" w:right="-1"/>
              <w:rPr>
                <w:iCs/>
                <w:spacing w:val="-2"/>
                <w:sz w:val="24"/>
                <w:szCs w:val="24"/>
              </w:rPr>
            </w:pPr>
            <w:r w:rsidRPr="00996D6E">
              <w:rPr>
                <w:iCs/>
                <w:spacing w:val="-2"/>
                <w:sz w:val="24"/>
                <w:szCs w:val="24"/>
              </w:rPr>
              <w:t>Faculty Director of the Graduate School</w:t>
            </w:r>
          </w:p>
        </w:tc>
      </w:tr>
      <w:tr w:rsidR="009F598A" w:rsidRPr="008A3CBE" w14:paraId="0E8F552D" w14:textId="77777777" w:rsidTr="00B83E9F">
        <w:tc>
          <w:tcPr>
            <w:tcW w:w="2694" w:type="dxa"/>
          </w:tcPr>
          <w:p w14:paraId="17B4CF8E" w14:textId="6FAC70D2" w:rsidR="009F598A" w:rsidRPr="008A3CBE" w:rsidRDefault="009F598A" w:rsidP="008A3CBE">
            <w:pPr>
              <w:pStyle w:val="BodyText"/>
              <w:spacing w:before="0" w:line="360" w:lineRule="auto"/>
              <w:ind w:left="0" w:right="-1"/>
              <w:rPr>
                <w:bCs/>
                <w:iCs/>
                <w:spacing w:val="-2"/>
                <w:sz w:val="24"/>
                <w:szCs w:val="24"/>
              </w:rPr>
            </w:pPr>
            <w:r w:rsidRPr="008A3CBE">
              <w:rPr>
                <w:bCs/>
                <w:iCs/>
                <w:spacing w:val="-2"/>
                <w:sz w:val="24"/>
                <w:szCs w:val="24"/>
              </w:rPr>
              <w:t>Date:</w:t>
            </w:r>
          </w:p>
        </w:tc>
        <w:tc>
          <w:tcPr>
            <w:tcW w:w="6804" w:type="dxa"/>
          </w:tcPr>
          <w:p w14:paraId="0E8B3C27" w14:textId="77777777" w:rsidR="009F598A" w:rsidRPr="00996D6E" w:rsidRDefault="009F598A" w:rsidP="008A3CBE">
            <w:pPr>
              <w:pStyle w:val="BodyText"/>
              <w:spacing w:before="0" w:line="360" w:lineRule="auto"/>
              <w:ind w:left="0" w:right="-1"/>
              <w:rPr>
                <w:iCs/>
                <w:spacing w:val="-2"/>
                <w:sz w:val="24"/>
                <w:szCs w:val="24"/>
              </w:rPr>
            </w:pPr>
          </w:p>
        </w:tc>
      </w:tr>
    </w:tbl>
    <w:p w14:paraId="33569AB1" w14:textId="77777777" w:rsidR="009F598A" w:rsidRPr="008A3CBE" w:rsidRDefault="009F598A" w:rsidP="008A3CBE">
      <w:pPr>
        <w:pStyle w:val="BodyText"/>
        <w:pBdr>
          <w:bottom w:val="single" w:sz="12" w:space="1" w:color="auto"/>
        </w:pBdr>
        <w:spacing w:before="0" w:line="360" w:lineRule="auto"/>
        <w:ind w:left="0" w:right="-1"/>
        <w:rPr>
          <w:b/>
          <w:bCs/>
          <w:i/>
          <w:iCs/>
          <w:spacing w:val="-2"/>
          <w:sz w:val="24"/>
          <w:szCs w:val="24"/>
        </w:rPr>
      </w:pPr>
    </w:p>
    <w:p w14:paraId="3B8A9CCC" w14:textId="77777777" w:rsidR="009F598A" w:rsidRPr="008A3CBE" w:rsidRDefault="009F598A" w:rsidP="008A3CBE">
      <w:pPr>
        <w:pStyle w:val="BodyText"/>
        <w:spacing w:before="0" w:line="360" w:lineRule="auto"/>
        <w:ind w:left="0" w:right="-1"/>
        <w:rPr>
          <w:b/>
          <w:bCs/>
          <w:i/>
          <w:iCs/>
          <w:spacing w:val="-2"/>
          <w:sz w:val="24"/>
          <w:szCs w:val="24"/>
        </w:rPr>
      </w:pPr>
    </w:p>
    <w:p w14:paraId="45513183" w14:textId="35AE7B59" w:rsidR="00B83E9F" w:rsidRPr="00B83E9F" w:rsidRDefault="0080307A" w:rsidP="008A3CBE">
      <w:pPr>
        <w:pStyle w:val="BodyText"/>
        <w:spacing w:before="0" w:line="360" w:lineRule="auto"/>
        <w:ind w:left="0" w:right="-1"/>
        <w:rPr>
          <w:b/>
          <w:bCs/>
          <w:iCs/>
          <w:spacing w:val="-2"/>
          <w:sz w:val="24"/>
          <w:szCs w:val="24"/>
        </w:rPr>
      </w:pPr>
      <w:r w:rsidRPr="008A3CBE">
        <w:rPr>
          <w:b/>
          <w:bCs/>
          <w:iCs/>
          <w:spacing w:val="-2"/>
          <w:sz w:val="24"/>
          <w:szCs w:val="24"/>
        </w:rPr>
        <w:t>Part B:</w:t>
      </w:r>
      <w:r w:rsidR="00B83E9F">
        <w:rPr>
          <w:b/>
          <w:bCs/>
          <w:iCs/>
          <w:spacing w:val="-2"/>
          <w:sz w:val="24"/>
          <w:szCs w:val="24"/>
        </w:rPr>
        <w:tab/>
      </w:r>
      <w:r w:rsidRPr="008A3CBE">
        <w:rPr>
          <w:b/>
          <w:bCs/>
          <w:iCs/>
          <w:spacing w:val="-2"/>
          <w:sz w:val="24"/>
          <w:szCs w:val="24"/>
        </w:rPr>
        <w:t>Consideration by the Dean (or nominee)</w:t>
      </w:r>
    </w:p>
    <w:p w14:paraId="40F9349B" w14:textId="7830B1BB" w:rsidR="0062237C" w:rsidRPr="00B83E9F" w:rsidRDefault="0080307A" w:rsidP="00B83E9F">
      <w:pPr>
        <w:pStyle w:val="BodyText"/>
        <w:numPr>
          <w:ilvl w:val="0"/>
          <w:numId w:val="28"/>
        </w:numPr>
        <w:spacing w:before="0" w:line="360" w:lineRule="auto"/>
        <w:ind w:left="567" w:right="-1" w:hanging="567"/>
        <w:rPr>
          <w:b/>
          <w:bCs/>
          <w:iCs/>
          <w:spacing w:val="-2"/>
          <w:sz w:val="24"/>
          <w:szCs w:val="24"/>
        </w:rPr>
      </w:pPr>
      <w:r w:rsidRPr="008A3CBE">
        <w:rPr>
          <w:b/>
          <w:bCs/>
          <w:iCs/>
          <w:spacing w:val="-2"/>
          <w:sz w:val="24"/>
          <w:szCs w:val="24"/>
        </w:rPr>
        <w:t>Please tick whether the request for exemption is approved or rejected:</w:t>
      </w:r>
    </w:p>
    <w:tbl>
      <w:tblPr>
        <w:tblStyle w:val="TableGrid"/>
        <w:tblW w:w="0" w:type="auto"/>
        <w:tblInd w:w="562" w:type="dxa"/>
        <w:tblLook w:val="04A0" w:firstRow="1" w:lastRow="0" w:firstColumn="1" w:lastColumn="0" w:noHBand="0" w:noVBand="1"/>
      </w:tblPr>
      <w:tblGrid>
        <w:gridCol w:w="1323"/>
        <w:gridCol w:w="1276"/>
        <w:gridCol w:w="1417"/>
        <w:gridCol w:w="1276"/>
        <w:gridCol w:w="1134"/>
      </w:tblGrid>
      <w:tr w:rsidR="00996D6E" w:rsidRPr="00996D6E" w14:paraId="1A65A377" w14:textId="6C1C1B33" w:rsidTr="00996D6E">
        <w:tc>
          <w:tcPr>
            <w:tcW w:w="1323" w:type="dxa"/>
          </w:tcPr>
          <w:p w14:paraId="64BE1C28" w14:textId="7E06A824" w:rsidR="00996D6E" w:rsidRPr="00996D6E" w:rsidRDefault="00996D6E" w:rsidP="008A3CBE">
            <w:pPr>
              <w:pStyle w:val="BodyText"/>
              <w:spacing w:before="0" w:line="360" w:lineRule="auto"/>
              <w:ind w:left="0" w:right="-1"/>
              <w:rPr>
                <w:bCs/>
                <w:iCs/>
                <w:spacing w:val="-2"/>
                <w:sz w:val="24"/>
                <w:szCs w:val="24"/>
              </w:rPr>
            </w:pPr>
            <w:r w:rsidRPr="00996D6E">
              <w:rPr>
                <w:bCs/>
                <w:iCs/>
                <w:spacing w:val="-2"/>
                <w:sz w:val="24"/>
                <w:szCs w:val="24"/>
              </w:rPr>
              <w:t>Approved</w:t>
            </w:r>
          </w:p>
        </w:tc>
        <w:tc>
          <w:tcPr>
            <w:tcW w:w="1276" w:type="dxa"/>
          </w:tcPr>
          <w:p w14:paraId="6C4B28B5" w14:textId="77777777" w:rsidR="00996D6E" w:rsidRPr="00996D6E" w:rsidRDefault="00996D6E" w:rsidP="008A3CBE">
            <w:pPr>
              <w:pStyle w:val="BodyText"/>
              <w:spacing w:before="0" w:line="360" w:lineRule="auto"/>
              <w:ind w:left="0" w:right="-1"/>
              <w:rPr>
                <w:bCs/>
                <w:iCs/>
                <w:spacing w:val="-2"/>
                <w:sz w:val="24"/>
                <w:szCs w:val="24"/>
              </w:rPr>
            </w:pPr>
          </w:p>
        </w:tc>
        <w:tc>
          <w:tcPr>
            <w:tcW w:w="1417" w:type="dxa"/>
            <w:tcBorders>
              <w:top w:val="nil"/>
              <w:bottom w:val="nil"/>
            </w:tcBorders>
          </w:tcPr>
          <w:p w14:paraId="48AAD186" w14:textId="77777777" w:rsidR="00996D6E" w:rsidRPr="00996D6E" w:rsidRDefault="00996D6E" w:rsidP="008A3CBE">
            <w:pPr>
              <w:pStyle w:val="BodyText"/>
              <w:spacing w:before="0" w:line="360" w:lineRule="auto"/>
              <w:ind w:left="0" w:right="-1"/>
              <w:rPr>
                <w:bCs/>
                <w:iCs/>
                <w:spacing w:val="-2"/>
                <w:sz w:val="24"/>
                <w:szCs w:val="24"/>
              </w:rPr>
            </w:pPr>
          </w:p>
        </w:tc>
        <w:tc>
          <w:tcPr>
            <w:tcW w:w="1276" w:type="dxa"/>
          </w:tcPr>
          <w:p w14:paraId="5DA7ED11" w14:textId="56FEF8D9" w:rsidR="00996D6E" w:rsidRPr="00996D6E" w:rsidRDefault="00996D6E" w:rsidP="008A3CBE">
            <w:pPr>
              <w:pStyle w:val="BodyText"/>
              <w:spacing w:before="0" w:line="360" w:lineRule="auto"/>
              <w:ind w:left="0" w:right="-1"/>
              <w:rPr>
                <w:bCs/>
                <w:iCs/>
                <w:spacing w:val="-2"/>
                <w:sz w:val="24"/>
                <w:szCs w:val="24"/>
              </w:rPr>
            </w:pPr>
            <w:r w:rsidRPr="00996D6E">
              <w:rPr>
                <w:bCs/>
                <w:iCs/>
                <w:spacing w:val="-2"/>
                <w:sz w:val="24"/>
                <w:szCs w:val="24"/>
              </w:rPr>
              <w:t>Rejected</w:t>
            </w:r>
          </w:p>
        </w:tc>
        <w:tc>
          <w:tcPr>
            <w:tcW w:w="1134" w:type="dxa"/>
          </w:tcPr>
          <w:p w14:paraId="0D4C6532" w14:textId="77777777" w:rsidR="00996D6E" w:rsidRPr="00996D6E" w:rsidRDefault="00996D6E" w:rsidP="008A3CBE">
            <w:pPr>
              <w:pStyle w:val="BodyText"/>
              <w:spacing w:before="0" w:line="360" w:lineRule="auto"/>
              <w:ind w:left="0" w:right="-1"/>
              <w:rPr>
                <w:bCs/>
                <w:iCs/>
                <w:spacing w:val="-2"/>
                <w:sz w:val="24"/>
                <w:szCs w:val="24"/>
              </w:rPr>
            </w:pPr>
          </w:p>
        </w:tc>
      </w:tr>
    </w:tbl>
    <w:p w14:paraId="1A1EA705" w14:textId="77777777" w:rsidR="0080307A" w:rsidRPr="008A3CBE" w:rsidRDefault="0080307A" w:rsidP="008A3CBE">
      <w:pPr>
        <w:pStyle w:val="BodyText"/>
        <w:spacing w:before="0" w:line="360" w:lineRule="auto"/>
        <w:ind w:left="0" w:right="-1"/>
        <w:rPr>
          <w:b/>
          <w:bCs/>
          <w:iCs/>
          <w:spacing w:val="-2"/>
          <w:sz w:val="24"/>
          <w:szCs w:val="24"/>
        </w:rPr>
      </w:pPr>
    </w:p>
    <w:p w14:paraId="7293D96E" w14:textId="1DCCC34F" w:rsidR="0062237C" w:rsidRPr="00B83E9F" w:rsidRDefault="00996D6E" w:rsidP="008A3CBE">
      <w:pPr>
        <w:pStyle w:val="BodyText"/>
        <w:numPr>
          <w:ilvl w:val="0"/>
          <w:numId w:val="28"/>
        </w:numPr>
        <w:spacing w:before="0" w:line="360" w:lineRule="auto"/>
        <w:ind w:left="567" w:right="-1" w:hanging="567"/>
        <w:rPr>
          <w:b/>
          <w:bCs/>
          <w:iCs/>
          <w:spacing w:val="-2"/>
          <w:sz w:val="24"/>
          <w:szCs w:val="24"/>
        </w:rPr>
      </w:pPr>
      <w:r>
        <w:rPr>
          <w:b/>
          <w:bCs/>
          <w:iCs/>
          <w:spacing w:val="-2"/>
          <w:sz w:val="24"/>
          <w:szCs w:val="24"/>
        </w:rPr>
        <w:t>R</w:t>
      </w:r>
      <w:r w:rsidR="0080307A" w:rsidRPr="008A3CBE">
        <w:rPr>
          <w:b/>
          <w:bCs/>
          <w:iCs/>
          <w:spacing w:val="-2"/>
          <w:sz w:val="24"/>
          <w:szCs w:val="24"/>
        </w:rPr>
        <w:t>ationale for the decision</w:t>
      </w:r>
      <w:r w:rsidR="0037754D" w:rsidRPr="008A3CBE">
        <w:rPr>
          <w:b/>
          <w:bCs/>
          <w:iCs/>
          <w:spacing w:val="-2"/>
          <w:sz w:val="24"/>
          <w:szCs w:val="24"/>
        </w:rPr>
        <w:t xml:space="preserve">, </w:t>
      </w:r>
      <w:r w:rsidR="00F34478" w:rsidRPr="008A3CBE">
        <w:rPr>
          <w:b/>
          <w:bCs/>
          <w:iCs/>
          <w:spacing w:val="-2"/>
          <w:sz w:val="24"/>
          <w:szCs w:val="24"/>
        </w:rPr>
        <w:t xml:space="preserve">including details of discussion(s) with the Head of School </w:t>
      </w:r>
      <w:r w:rsidR="0062237C" w:rsidRPr="008A3CBE">
        <w:rPr>
          <w:b/>
          <w:bCs/>
          <w:iCs/>
          <w:spacing w:val="-2"/>
          <w:sz w:val="24"/>
          <w:szCs w:val="24"/>
        </w:rPr>
        <w:t xml:space="preserve">(or </w:t>
      </w:r>
      <w:r w:rsidR="00F34478" w:rsidRPr="008A3CBE">
        <w:rPr>
          <w:b/>
          <w:bCs/>
          <w:iCs/>
          <w:spacing w:val="-2"/>
          <w:sz w:val="24"/>
          <w:szCs w:val="24"/>
        </w:rPr>
        <w:t>other staff member who has oversight of the workload of the supervisor for whom this exemption is requested</w:t>
      </w:r>
      <w:r w:rsidR="0062237C" w:rsidRPr="008A3CBE">
        <w:rPr>
          <w:b/>
          <w:bCs/>
          <w:iCs/>
          <w:spacing w:val="-2"/>
          <w:sz w:val="24"/>
          <w:szCs w:val="24"/>
        </w:rPr>
        <w:t>)</w:t>
      </w:r>
      <w:r w:rsidR="0080307A" w:rsidRPr="008A3CBE">
        <w:rPr>
          <w:b/>
          <w:bCs/>
          <w:iCs/>
          <w:spacing w:val="-2"/>
          <w:sz w:val="24"/>
          <w:szCs w:val="24"/>
        </w:rPr>
        <w:t>:</w:t>
      </w:r>
    </w:p>
    <w:tbl>
      <w:tblPr>
        <w:tblStyle w:val="TableGrid"/>
        <w:tblW w:w="9498" w:type="dxa"/>
        <w:tblInd w:w="562" w:type="dxa"/>
        <w:tblLook w:val="04A0" w:firstRow="1" w:lastRow="0" w:firstColumn="1" w:lastColumn="0" w:noHBand="0" w:noVBand="1"/>
      </w:tblPr>
      <w:tblGrid>
        <w:gridCol w:w="9498"/>
      </w:tblGrid>
      <w:tr w:rsidR="0080307A" w:rsidRPr="008A3CBE" w14:paraId="692DC6ED" w14:textId="77777777" w:rsidTr="00996D6E">
        <w:tc>
          <w:tcPr>
            <w:tcW w:w="9498" w:type="dxa"/>
          </w:tcPr>
          <w:p w14:paraId="1C3552FC" w14:textId="77777777" w:rsidR="0080307A" w:rsidRPr="008A3CBE" w:rsidRDefault="0080307A" w:rsidP="008A3CBE">
            <w:pPr>
              <w:pStyle w:val="BodyText"/>
              <w:spacing w:before="0" w:line="360" w:lineRule="auto"/>
              <w:ind w:left="0" w:right="-1"/>
              <w:rPr>
                <w:b/>
                <w:bCs/>
                <w:iCs/>
                <w:spacing w:val="-2"/>
                <w:sz w:val="24"/>
                <w:szCs w:val="24"/>
              </w:rPr>
            </w:pPr>
          </w:p>
          <w:p w14:paraId="4A9A595B" w14:textId="3246CE91" w:rsidR="0037754D" w:rsidRPr="008A3CBE" w:rsidRDefault="0037754D" w:rsidP="008A3CBE">
            <w:pPr>
              <w:pStyle w:val="BodyText"/>
              <w:spacing w:before="0" w:line="360" w:lineRule="auto"/>
              <w:ind w:left="0" w:right="-1"/>
              <w:rPr>
                <w:b/>
                <w:bCs/>
                <w:iCs/>
                <w:spacing w:val="-2"/>
                <w:sz w:val="24"/>
                <w:szCs w:val="24"/>
              </w:rPr>
            </w:pPr>
          </w:p>
          <w:p w14:paraId="16C6F18F" w14:textId="77777777" w:rsidR="0080307A" w:rsidRPr="008A3CBE" w:rsidRDefault="0080307A" w:rsidP="008A3CBE">
            <w:pPr>
              <w:pStyle w:val="BodyText"/>
              <w:spacing w:before="0" w:line="360" w:lineRule="auto"/>
              <w:ind w:left="0" w:right="-1"/>
              <w:rPr>
                <w:b/>
                <w:bCs/>
                <w:iCs/>
                <w:spacing w:val="-2"/>
                <w:sz w:val="24"/>
                <w:szCs w:val="24"/>
              </w:rPr>
            </w:pPr>
          </w:p>
        </w:tc>
      </w:tr>
    </w:tbl>
    <w:p w14:paraId="5B2ABA9A" w14:textId="77777777" w:rsidR="0080307A" w:rsidRPr="008A3CBE" w:rsidRDefault="0080307A" w:rsidP="008A3CBE">
      <w:pPr>
        <w:pStyle w:val="BodyText"/>
        <w:spacing w:before="0" w:line="360" w:lineRule="auto"/>
        <w:ind w:left="0" w:right="-1"/>
        <w:rPr>
          <w:b/>
          <w:bCs/>
          <w:iCs/>
          <w:spacing w:val="-2"/>
          <w:sz w:val="24"/>
          <w:szCs w:val="24"/>
        </w:rPr>
      </w:pPr>
    </w:p>
    <w:p w14:paraId="40CA5F7F" w14:textId="04A91EFA" w:rsidR="0080307A" w:rsidRPr="008A3CBE" w:rsidRDefault="0062237C" w:rsidP="00996D6E">
      <w:pPr>
        <w:pStyle w:val="BodyText"/>
        <w:numPr>
          <w:ilvl w:val="0"/>
          <w:numId w:val="28"/>
        </w:numPr>
        <w:spacing w:before="0" w:line="360" w:lineRule="auto"/>
        <w:ind w:left="567" w:right="-1" w:hanging="709"/>
        <w:rPr>
          <w:b/>
          <w:bCs/>
          <w:iCs/>
          <w:spacing w:val="-2"/>
          <w:sz w:val="24"/>
          <w:szCs w:val="24"/>
        </w:rPr>
      </w:pPr>
      <w:r w:rsidRPr="008A3CBE">
        <w:rPr>
          <w:b/>
          <w:bCs/>
          <w:iCs/>
          <w:spacing w:val="-2"/>
          <w:sz w:val="24"/>
          <w:szCs w:val="24"/>
        </w:rPr>
        <w:t>Dean (or nominee) approval</w:t>
      </w:r>
    </w:p>
    <w:p w14:paraId="382CACFB" w14:textId="536D8211" w:rsidR="0037754D" w:rsidRPr="008A3CBE" w:rsidRDefault="00996D6E" w:rsidP="00B83E9F">
      <w:pPr>
        <w:pStyle w:val="BodyText"/>
        <w:spacing w:before="0" w:line="360" w:lineRule="auto"/>
        <w:ind w:left="567" w:right="-1" w:hanging="709"/>
        <w:rPr>
          <w:b/>
          <w:bCs/>
          <w:iCs/>
          <w:spacing w:val="-2"/>
          <w:sz w:val="24"/>
          <w:szCs w:val="24"/>
        </w:rPr>
      </w:pPr>
      <w:r>
        <w:rPr>
          <w:b/>
          <w:sz w:val="24"/>
          <w:szCs w:val="24"/>
        </w:rPr>
        <w:tab/>
      </w:r>
      <w:r w:rsidR="00F34478" w:rsidRPr="008A3CBE">
        <w:rPr>
          <w:b/>
          <w:sz w:val="24"/>
          <w:szCs w:val="24"/>
        </w:rPr>
        <w:t>By signing below, I confirm that the workload of the supervisor named above has been discussed appropriately with</w:t>
      </w:r>
      <w:r w:rsidR="0062237C" w:rsidRPr="008A3CBE">
        <w:rPr>
          <w:b/>
          <w:sz w:val="24"/>
          <w:szCs w:val="24"/>
        </w:rPr>
        <w:t>in</w:t>
      </w:r>
      <w:r w:rsidR="00F34478" w:rsidRPr="008A3CBE">
        <w:rPr>
          <w:b/>
          <w:sz w:val="24"/>
          <w:szCs w:val="24"/>
        </w:rPr>
        <w:t xml:space="preserve"> the </w:t>
      </w:r>
      <w:proofErr w:type="gramStart"/>
      <w:r w:rsidR="00F34478" w:rsidRPr="008A3CBE">
        <w:rPr>
          <w:b/>
          <w:sz w:val="24"/>
          <w:szCs w:val="24"/>
        </w:rPr>
        <w:t>Faculty</w:t>
      </w:r>
      <w:proofErr w:type="gramEnd"/>
      <w:r w:rsidR="00F34478" w:rsidRPr="008A3CBE">
        <w:rPr>
          <w:b/>
          <w:sz w:val="24"/>
          <w:szCs w:val="24"/>
        </w:rPr>
        <w:t xml:space="preserve"> and that </w:t>
      </w:r>
      <w:r w:rsidR="00F34478" w:rsidRPr="008A3CBE">
        <w:rPr>
          <w:b/>
          <w:sz w:val="24"/>
          <w:szCs w:val="24"/>
        </w:rPr>
        <w:lastRenderedPageBreak/>
        <w:t xml:space="preserve">approving this request for exemption should not adversely affect the supervision of other students. </w:t>
      </w:r>
    </w:p>
    <w:tbl>
      <w:tblPr>
        <w:tblStyle w:val="TableGrid"/>
        <w:tblW w:w="9498" w:type="dxa"/>
        <w:tblInd w:w="562" w:type="dxa"/>
        <w:tblLook w:val="04A0" w:firstRow="1" w:lastRow="0" w:firstColumn="1" w:lastColumn="0" w:noHBand="0" w:noVBand="1"/>
      </w:tblPr>
      <w:tblGrid>
        <w:gridCol w:w="1985"/>
        <w:gridCol w:w="7513"/>
      </w:tblGrid>
      <w:tr w:rsidR="0080307A" w:rsidRPr="008A3CBE" w14:paraId="41A55A97" w14:textId="77777777" w:rsidTr="008515AA">
        <w:tc>
          <w:tcPr>
            <w:tcW w:w="1985" w:type="dxa"/>
          </w:tcPr>
          <w:p w14:paraId="56A4894B" w14:textId="7D780D6B" w:rsidR="0080307A" w:rsidRPr="008A3CBE" w:rsidRDefault="0080307A" w:rsidP="008A3CBE">
            <w:pPr>
              <w:pStyle w:val="BodyText"/>
              <w:spacing w:before="0" w:line="360" w:lineRule="auto"/>
              <w:ind w:left="0" w:right="-1"/>
              <w:rPr>
                <w:bCs/>
                <w:iCs/>
                <w:spacing w:val="-2"/>
                <w:sz w:val="24"/>
                <w:szCs w:val="24"/>
              </w:rPr>
            </w:pPr>
            <w:r w:rsidRPr="008A3CBE">
              <w:rPr>
                <w:bCs/>
                <w:iCs/>
                <w:spacing w:val="-2"/>
                <w:sz w:val="24"/>
                <w:szCs w:val="24"/>
              </w:rPr>
              <w:t>Signature:</w:t>
            </w:r>
          </w:p>
        </w:tc>
        <w:tc>
          <w:tcPr>
            <w:tcW w:w="7513" w:type="dxa"/>
          </w:tcPr>
          <w:p w14:paraId="0133F75D" w14:textId="77777777" w:rsidR="0080307A" w:rsidRPr="008A3CBE" w:rsidRDefault="0080307A" w:rsidP="008A3CBE">
            <w:pPr>
              <w:pStyle w:val="BodyText"/>
              <w:spacing w:before="0" w:line="360" w:lineRule="auto"/>
              <w:ind w:left="0" w:right="-1"/>
              <w:rPr>
                <w:b/>
                <w:bCs/>
                <w:iCs/>
                <w:spacing w:val="-2"/>
                <w:sz w:val="24"/>
                <w:szCs w:val="24"/>
              </w:rPr>
            </w:pPr>
          </w:p>
        </w:tc>
      </w:tr>
      <w:tr w:rsidR="0080307A" w:rsidRPr="008A3CBE" w14:paraId="16722889" w14:textId="77777777" w:rsidTr="008515AA">
        <w:tc>
          <w:tcPr>
            <w:tcW w:w="1985" w:type="dxa"/>
          </w:tcPr>
          <w:p w14:paraId="7EC5CD4C" w14:textId="54085D11" w:rsidR="0080307A" w:rsidRPr="008A3CBE" w:rsidRDefault="00F34478" w:rsidP="008A3CBE">
            <w:pPr>
              <w:pStyle w:val="BodyText"/>
              <w:spacing w:before="0" w:line="360" w:lineRule="auto"/>
              <w:ind w:left="0" w:right="-1"/>
              <w:rPr>
                <w:bCs/>
                <w:iCs/>
                <w:spacing w:val="-2"/>
                <w:sz w:val="24"/>
                <w:szCs w:val="24"/>
              </w:rPr>
            </w:pPr>
            <w:r w:rsidRPr="008A3CBE">
              <w:rPr>
                <w:bCs/>
                <w:iCs/>
                <w:spacing w:val="-2"/>
                <w:sz w:val="24"/>
                <w:szCs w:val="24"/>
              </w:rPr>
              <w:t>N</w:t>
            </w:r>
            <w:r w:rsidR="0080307A" w:rsidRPr="008A3CBE">
              <w:rPr>
                <w:bCs/>
                <w:iCs/>
                <w:spacing w:val="-2"/>
                <w:sz w:val="24"/>
                <w:szCs w:val="24"/>
              </w:rPr>
              <w:t>ame</w:t>
            </w:r>
          </w:p>
        </w:tc>
        <w:tc>
          <w:tcPr>
            <w:tcW w:w="7513" w:type="dxa"/>
          </w:tcPr>
          <w:p w14:paraId="0561DD44" w14:textId="7C40262A" w:rsidR="0037754D" w:rsidRPr="008A3CBE" w:rsidRDefault="0037754D" w:rsidP="008A3CBE">
            <w:pPr>
              <w:pStyle w:val="BodyText"/>
              <w:spacing w:before="0" w:line="360" w:lineRule="auto"/>
              <w:ind w:left="0" w:right="-1"/>
              <w:rPr>
                <w:b/>
                <w:bCs/>
                <w:iCs/>
                <w:spacing w:val="-2"/>
                <w:sz w:val="24"/>
                <w:szCs w:val="24"/>
              </w:rPr>
            </w:pPr>
          </w:p>
        </w:tc>
      </w:tr>
      <w:tr w:rsidR="008515AA" w:rsidRPr="008A3CBE" w14:paraId="24F50C57" w14:textId="77777777" w:rsidTr="008515AA">
        <w:tc>
          <w:tcPr>
            <w:tcW w:w="1985" w:type="dxa"/>
          </w:tcPr>
          <w:p w14:paraId="0673B5A9" w14:textId="2E3BCDA3" w:rsidR="008515AA" w:rsidRPr="008A3CBE" w:rsidRDefault="008515AA" w:rsidP="008A3CBE">
            <w:pPr>
              <w:pStyle w:val="BodyText"/>
              <w:spacing w:before="0" w:line="360" w:lineRule="auto"/>
              <w:ind w:left="0" w:right="-1"/>
              <w:rPr>
                <w:bCs/>
                <w:iCs/>
                <w:spacing w:val="-2"/>
                <w:sz w:val="24"/>
                <w:szCs w:val="24"/>
              </w:rPr>
            </w:pPr>
            <w:r>
              <w:rPr>
                <w:bCs/>
                <w:iCs/>
                <w:spacing w:val="-2"/>
                <w:sz w:val="24"/>
                <w:szCs w:val="24"/>
              </w:rPr>
              <w:t>Role:</w:t>
            </w:r>
          </w:p>
        </w:tc>
        <w:tc>
          <w:tcPr>
            <w:tcW w:w="7513" w:type="dxa"/>
          </w:tcPr>
          <w:p w14:paraId="200CC52D" w14:textId="77777777" w:rsidR="008515AA" w:rsidRPr="008A3CBE" w:rsidRDefault="008515AA" w:rsidP="008A3CBE">
            <w:pPr>
              <w:pStyle w:val="BodyText"/>
              <w:spacing w:before="0" w:line="360" w:lineRule="auto"/>
              <w:ind w:left="0" w:right="-1"/>
              <w:rPr>
                <w:b/>
                <w:bCs/>
                <w:iCs/>
                <w:spacing w:val="-2"/>
                <w:sz w:val="24"/>
                <w:szCs w:val="24"/>
              </w:rPr>
            </w:pPr>
          </w:p>
        </w:tc>
      </w:tr>
      <w:tr w:rsidR="0080307A" w:rsidRPr="008A3CBE" w14:paraId="55848A60" w14:textId="77777777" w:rsidTr="008515AA">
        <w:tc>
          <w:tcPr>
            <w:tcW w:w="1985" w:type="dxa"/>
          </w:tcPr>
          <w:p w14:paraId="271956C6" w14:textId="2BCCAA84" w:rsidR="00DF44CF" w:rsidRPr="008A3CBE" w:rsidRDefault="0080307A" w:rsidP="008A3CBE">
            <w:pPr>
              <w:pStyle w:val="BodyText"/>
              <w:spacing w:before="0" w:line="360" w:lineRule="auto"/>
              <w:ind w:left="0" w:right="-1"/>
              <w:rPr>
                <w:bCs/>
                <w:iCs/>
                <w:spacing w:val="-2"/>
                <w:sz w:val="24"/>
                <w:szCs w:val="24"/>
              </w:rPr>
            </w:pPr>
            <w:r w:rsidRPr="008A3CBE">
              <w:rPr>
                <w:bCs/>
                <w:iCs/>
                <w:spacing w:val="-2"/>
                <w:sz w:val="24"/>
                <w:szCs w:val="24"/>
              </w:rPr>
              <w:t>Date:</w:t>
            </w:r>
          </w:p>
        </w:tc>
        <w:tc>
          <w:tcPr>
            <w:tcW w:w="7513" w:type="dxa"/>
          </w:tcPr>
          <w:p w14:paraId="1222A0EE" w14:textId="77777777" w:rsidR="0080307A" w:rsidRPr="008A3CBE" w:rsidRDefault="0080307A" w:rsidP="008A3CBE">
            <w:pPr>
              <w:pStyle w:val="BodyText"/>
              <w:spacing w:before="0" w:line="360" w:lineRule="auto"/>
              <w:ind w:left="0" w:right="-1"/>
              <w:rPr>
                <w:b/>
                <w:bCs/>
                <w:iCs/>
                <w:spacing w:val="-2"/>
                <w:sz w:val="24"/>
                <w:szCs w:val="24"/>
              </w:rPr>
            </w:pPr>
          </w:p>
        </w:tc>
      </w:tr>
    </w:tbl>
    <w:p w14:paraId="144C83FF" w14:textId="77777777" w:rsidR="0037754D" w:rsidRPr="008A3CBE" w:rsidRDefault="0037754D" w:rsidP="008A3CBE">
      <w:pPr>
        <w:pStyle w:val="BodyText"/>
        <w:spacing w:before="0" w:line="360" w:lineRule="auto"/>
        <w:ind w:left="0" w:right="-57"/>
        <w:rPr>
          <w:b/>
          <w:bCs/>
          <w:iCs/>
          <w:spacing w:val="-2"/>
          <w:sz w:val="24"/>
          <w:szCs w:val="24"/>
        </w:rPr>
      </w:pPr>
    </w:p>
    <w:p w14:paraId="6604D836" w14:textId="4481CCED" w:rsidR="00CA3AA0" w:rsidRPr="008A3CBE" w:rsidRDefault="0080307A" w:rsidP="008A3CBE">
      <w:pPr>
        <w:pStyle w:val="BodyText"/>
        <w:spacing w:before="0" w:line="360" w:lineRule="auto"/>
        <w:ind w:left="0" w:right="-1"/>
        <w:rPr>
          <w:b/>
          <w:bCs/>
          <w:spacing w:val="-2"/>
          <w:sz w:val="24"/>
          <w:szCs w:val="24"/>
        </w:rPr>
      </w:pPr>
      <w:r w:rsidRPr="008A3CBE">
        <w:rPr>
          <w:b/>
          <w:bCs/>
          <w:spacing w:val="-2"/>
          <w:sz w:val="24"/>
          <w:szCs w:val="24"/>
        </w:rPr>
        <w:t xml:space="preserve">This form should be returned to the </w:t>
      </w:r>
      <w:r w:rsidR="008A3CBE" w:rsidRPr="008A3CBE">
        <w:rPr>
          <w:b/>
          <w:bCs/>
          <w:spacing w:val="-2"/>
          <w:sz w:val="24"/>
          <w:szCs w:val="24"/>
        </w:rPr>
        <w:t>Doctoral College (</w:t>
      </w:r>
      <w:r w:rsidRPr="008A3CBE">
        <w:rPr>
          <w:b/>
          <w:bCs/>
          <w:spacing w:val="-2"/>
          <w:sz w:val="24"/>
          <w:szCs w:val="24"/>
        </w:rPr>
        <w:t>Faculty</w:t>
      </w:r>
      <w:r w:rsidR="008A3CBE" w:rsidRPr="008A3CBE">
        <w:rPr>
          <w:b/>
          <w:bCs/>
          <w:spacing w:val="-2"/>
          <w:sz w:val="24"/>
          <w:szCs w:val="24"/>
        </w:rPr>
        <w:t>) Team</w:t>
      </w:r>
      <w:r w:rsidRPr="008A3CBE">
        <w:rPr>
          <w:b/>
          <w:bCs/>
          <w:spacing w:val="-2"/>
          <w:sz w:val="24"/>
          <w:szCs w:val="24"/>
        </w:rPr>
        <w:t xml:space="preserve"> for record-keeping </w:t>
      </w:r>
      <w:r w:rsidR="008515AA" w:rsidRPr="008A3CBE">
        <w:rPr>
          <w:b/>
          <w:bCs/>
          <w:spacing w:val="-2"/>
          <w:sz w:val="24"/>
          <w:szCs w:val="24"/>
        </w:rPr>
        <w:t>purposes.</w:t>
      </w:r>
    </w:p>
    <w:sectPr w:rsidR="00CA3AA0" w:rsidRPr="008A3CBE" w:rsidSect="00AA5B35">
      <w:footerReference w:type="default" r:id="rId11"/>
      <w:headerReference w:type="first" r:id="rId12"/>
      <w:footerReference w:type="first" r:id="rId13"/>
      <w:type w:val="continuous"/>
      <w:pgSz w:w="11907" w:h="16840"/>
      <w:pgMar w:top="284" w:right="851" w:bottom="28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2F4C" w14:textId="77777777" w:rsidR="00F2054E" w:rsidRDefault="00F2054E">
      <w:r>
        <w:separator/>
      </w:r>
    </w:p>
  </w:endnote>
  <w:endnote w:type="continuationSeparator" w:id="0">
    <w:p w14:paraId="66B10261" w14:textId="77777777" w:rsidR="00F2054E" w:rsidRDefault="00F2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A9C5" w14:textId="43CC5F3D" w:rsidR="00F2054E" w:rsidRPr="00B83E9F" w:rsidRDefault="00B83E9F" w:rsidP="00B83E9F">
    <w:pPr>
      <w:pStyle w:val="Footer"/>
      <w:tabs>
        <w:tab w:val="clear" w:pos="4513"/>
        <w:tab w:val="clear" w:pos="9026"/>
      </w:tabs>
      <w:rPr>
        <w:iCs/>
      </w:rPr>
    </w:pPr>
    <w:r w:rsidRPr="008A3CBE">
      <w:rPr>
        <w:rFonts w:ascii="Lucida Sans" w:hAnsi="Lucida Sans"/>
        <w:iCs/>
        <w:sz w:val="16"/>
        <w:szCs w:val="16"/>
      </w:rPr>
      <w:t>Request for Exemption from Maximum Supervisory Loading</w:t>
    </w:r>
    <w:r w:rsidRPr="008A3CBE">
      <w:rPr>
        <w:iCs/>
      </w:rPr>
      <w:t xml:space="preserve">              </w:t>
    </w:r>
    <w:sdt>
      <w:sdtPr>
        <w:rPr>
          <w:iCs/>
        </w:rPr>
        <w:id w:val="1730334019"/>
        <w:docPartObj>
          <w:docPartGallery w:val="Page Numbers (Bottom of Page)"/>
          <w:docPartUnique/>
        </w:docPartObj>
      </w:sdtPr>
      <w:sdtEndPr>
        <w:rPr>
          <w:noProof/>
        </w:rPr>
      </w:sdtEndPr>
      <w:sdtContent>
        <w:r w:rsidRPr="008A3CBE">
          <w:rPr>
            <w:iCs/>
          </w:rPr>
          <w:fldChar w:fldCharType="begin"/>
        </w:r>
        <w:r w:rsidRPr="008A3CBE">
          <w:rPr>
            <w:iCs/>
          </w:rPr>
          <w:instrText xml:space="preserve"> PAGE   \* MERGEFORMAT </w:instrText>
        </w:r>
        <w:r w:rsidRPr="008A3CBE">
          <w:rPr>
            <w:iCs/>
          </w:rPr>
          <w:fldChar w:fldCharType="separate"/>
        </w:r>
        <w:r>
          <w:rPr>
            <w:iCs/>
          </w:rPr>
          <w:t>1</w:t>
        </w:r>
        <w:r w:rsidRPr="008A3CBE">
          <w:rPr>
            <w:iCs/>
            <w:noProof/>
          </w:rPr>
          <w:fldChar w:fldCharType="end"/>
        </w:r>
        <w:sdt>
          <w:sdtPr>
            <w:rPr>
              <w:rFonts w:ascii="Lucida Sans" w:hAnsi="Lucida Sans"/>
              <w:iCs/>
              <w:sz w:val="16"/>
              <w:szCs w:val="16"/>
            </w:rPr>
            <w:id w:val="-532580242"/>
            <w:docPartObj>
              <w:docPartGallery w:val="Page Numbers (Bottom of Page)"/>
              <w:docPartUnique/>
            </w:docPartObj>
          </w:sdtPr>
          <w:sdtEndPr>
            <w:rPr>
              <w:noProof/>
            </w:rPr>
          </w:sdtEndPr>
          <w:sdtContent>
            <w:r w:rsidRPr="008A3CBE">
              <w:rPr>
                <w:rFonts w:ascii="Lucida Sans" w:hAnsi="Lucida Sans"/>
                <w:iCs/>
                <w:sz w:val="16"/>
                <w:szCs w:val="16"/>
              </w:rPr>
              <w:tab/>
            </w:r>
            <w:r w:rsidRPr="008A3CBE">
              <w:rPr>
                <w:rFonts w:ascii="Lucida Sans" w:hAnsi="Lucida Sans"/>
                <w:iCs/>
                <w:sz w:val="16"/>
                <w:szCs w:val="16"/>
              </w:rPr>
              <w:tab/>
            </w:r>
            <w:r w:rsidRPr="008A3CBE">
              <w:rPr>
                <w:rFonts w:ascii="Lucida Sans" w:hAnsi="Lucida Sans"/>
                <w:iCs/>
                <w:sz w:val="16"/>
                <w:szCs w:val="16"/>
              </w:rPr>
              <w:tab/>
              <w:t xml:space="preserve">Last updated </w:t>
            </w:r>
            <w:r w:rsidR="00A71827">
              <w:rPr>
                <w:rFonts w:ascii="Lucida Sans" w:hAnsi="Lucida Sans"/>
                <w:iCs/>
                <w:sz w:val="16"/>
                <w:szCs w:val="16"/>
              </w:rPr>
              <w:t>August</w:t>
            </w:r>
            <w:r>
              <w:rPr>
                <w:rFonts w:ascii="Lucida Sans" w:hAnsi="Lucida Sans"/>
                <w:iCs/>
                <w:sz w:val="16"/>
                <w:szCs w:val="16"/>
              </w:rPr>
              <w:t xml:space="preserve"> 202</w:t>
            </w:r>
            <w:r w:rsidR="00394EA0">
              <w:rPr>
                <w:rFonts w:ascii="Lucida Sans" w:hAnsi="Lucida Sans"/>
                <w:iCs/>
                <w:sz w:val="16"/>
                <w:szCs w:val="16"/>
              </w:rPr>
              <w:t>4</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BF1B" w14:textId="0A7A49F5" w:rsidR="005D26A1" w:rsidRPr="00B83E9F" w:rsidRDefault="008A3CBE" w:rsidP="00B83E9F">
    <w:pPr>
      <w:pStyle w:val="Footer"/>
      <w:tabs>
        <w:tab w:val="clear" w:pos="4513"/>
        <w:tab w:val="clear" w:pos="9026"/>
      </w:tabs>
      <w:rPr>
        <w:iCs/>
      </w:rPr>
    </w:pPr>
    <w:r w:rsidRPr="008A3CBE">
      <w:rPr>
        <w:rFonts w:ascii="Lucida Sans" w:hAnsi="Lucida Sans"/>
        <w:iCs/>
        <w:sz w:val="16"/>
        <w:szCs w:val="16"/>
      </w:rPr>
      <w:t>Request for Exemption from Maximum Supervisory Loading</w:t>
    </w:r>
    <w:r w:rsidRPr="008A3CBE">
      <w:rPr>
        <w:iCs/>
      </w:rPr>
      <w:t xml:space="preserve">              </w:t>
    </w:r>
    <w:sdt>
      <w:sdtPr>
        <w:rPr>
          <w:iCs/>
        </w:rPr>
        <w:id w:val="103544869"/>
        <w:docPartObj>
          <w:docPartGallery w:val="Page Numbers (Bottom of Page)"/>
          <w:docPartUnique/>
        </w:docPartObj>
      </w:sdtPr>
      <w:sdtEndPr>
        <w:rPr>
          <w:noProof/>
        </w:rPr>
      </w:sdtEndPr>
      <w:sdtContent>
        <w:r w:rsidRPr="008A3CBE">
          <w:rPr>
            <w:iCs/>
          </w:rPr>
          <w:fldChar w:fldCharType="begin"/>
        </w:r>
        <w:r w:rsidRPr="008A3CBE">
          <w:rPr>
            <w:iCs/>
          </w:rPr>
          <w:instrText xml:space="preserve"> PAGE   \* MERGEFORMAT </w:instrText>
        </w:r>
        <w:r w:rsidRPr="008A3CBE">
          <w:rPr>
            <w:iCs/>
          </w:rPr>
          <w:fldChar w:fldCharType="separate"/>
        </w:r>
        <w:r w:rsidRPr="008A3CBE">
          <w:rPr>
            <w:iCs/>
            <w:noProof/>
          </w:rPr>
          <w:t>2</w:t>
        </w:r>
        <w:r w:rsidRPr="008A3CBE">
          <w:rPr>
            <w:iCs/>
            <w:noProof/>
          </w:rPr>
          <w:fldChar w:fldCharType="end"/>
        </w:r>
        <w:sdt>
          <w:sdtPr>
            <w:rPr>
              <w:rFonts w:ascii="Lucida Sans" w:hAnsi="Lucida Sans"/>
              <w:iCs/>
              <w:sz w:val="16"/>
              <w:szCs w:val="16"/>
            </w:rPr>
            <w:id w:val="-1982994345"/>
            <w:docPartObj>
              <w:docPartGallery w:val="Page Numbers (Bottom of Page)"/>
              <w:docPartUnique/>
            </w:docPartObj>
          </w:sdtPr>
          <w:sdtEndPr>
            <w:rPr>
              <w:noProof/>
            </w:rPr>
          </w:sdtEndPr>
          <w:sdtContent>
            <w:r w:rsidRPr="008A3CBE">
              <w:rPr>
                <w:rFonts w:ascii="Lucida Sans" w:hAnsi="Lucida Sans"/>
                <w:iCs/>
                <w:sz w:val="16"/>
                <w:szCs w:val="16"/>
              </w:rPr>
              <w:tab/>
            </w:r>
            <w:r w:rsidRPr="008A3CBE">
              <w:rPr>
                <w:rFonts w:ascii="Lucida Sans" w:hAnsi="Lucida Sans"/>
                <w:iCs/>
                <w:sz w:val="16"/>
                <w:szCs w:val="16"/>
              </w:rPr>
              <w:tab/>
            </w:r>
            <w:r w:rsidRPr="008A3CBE">
              <w:rPr>
                <w:rFonts w:ascii="Lucida Sans" w:hAnsi="Lucida Sans"/>
                <w:iCs/>
                <w:sz w:val="16"/>
                <w:szCs w:val="16"/>
              </w:rPr>
              <w:tab/>
              <w:t xml:space="preserve">Last updated </w:t>
            </w:r>
            <w:r w:rsidR="00A71827">
              <w:rPr>
                <w:rFonts w:ascii="Lucida Sans" w:hAnsi="Lucida Sans"/>
                <w:iCs/>
                <w:sz w:val="16"/>
                <w:szCs w:val="16"/>
              </w:rPr>
              <w:t>August</w:t>
            </w:r>
            <w:r>
              <w:rPr>
                <w:rFonts w:ascii="Lucida Sans" w:hAnsi="Lucida Sans"/>
                <w:iCs/>
                <w:sz w:val="16"/>
                <w:szCs w:val="16"/>
              </w:rPr>
              <w:t xml:space="preserve"> 2023</w:t>
            </w:r>
          </w:sdtContent>
        </w:sdt>
        <w:r w:rsidR="00394EA0">
          <w:rPr>
            <w:rFonts w:ascii="Lucida Sans" w:hAnsi="Lucida Sans"/>
            <w:iCs/>
            <w:noProof/>
            <w:sz w:val="16"/>
            <w:szCs w:val="16"/>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2B598" w14:textId="77777777" w:rsidR="00F2054E" w:rsidRDefault="00F2054E">
      <w:r>
        <w:separator/>
      </w:r>
    </w:p>
  </w:footnote>
  <w:footnote w:type="continuationSeparator" w:id="0">
    <w:p w14:paraId="4DF385E0" w14:textId="77777777" w:rsidR="00F2054E" w:rsidRDefault="00F2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5233" w14:textId="34BBE908" w:rsidR="00F2054E" w:rsidRDefault="00F2054E" w:rsidP="00FC21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E34"/>
    <w:multiLevelType w:val="hybridMultilevel"/>
    <w:tmpl w:val="FD58C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D3863"/>
    <w:multiLevelType w:val="hybridMultilevel"/>
    <w:tmpl w:val="F5B8422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613410"/>
    <w:multiLevelType w:val="hybridMultilevel"/>
    <w:tmpl w:val="2F46D57C"/>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 w15:restartNumberingAfterBreak="0">
    <w:nsid w:val="1622465C"/>
    <w:multiLevelType w:val="hybridMultilevel"/>
    <w:tmpl w:val="95D234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8C21D5"/>
    <w:multiLevelType w:val="hybridMultilevel"/>
    <w:tmpl w:val="FEA6DC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E3A34"/>
    <w:multiLevelType w:val="hybridMultilevel"/>
    <w:tmpl w:val="DC5C6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76B8A"/>
    <w:multiLevelType w:val="hybridMultilevel"/>
    <w:tmpl w:val="43DA7C1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FA028D"/>
    <w:multiLevelType w:val="hybridMultilevel"/>
    <w:tmpl w:val="7F14BE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A9640A"/>
    <w:multiLevelType w:val="hybridMultilevel"/>
    <w:tmpl w:val="E7F40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66BCB"/>
    <w:multiLevelType w:val="hybridMultilevel"/>
    <w:tmpl w:val="EBBE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81C0D"/>
    <w:multiLevelType w:val="hybridMultilevel"/>
    <w:tmpl w:val="CB58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010E0"/>
    <w:multiLevelType w:val="hybridMultilevel"/>
    <w:tmpl w:val="7418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B00DA"/>
    <w:multiLevelType w:val="hybridMultilevel"/>
    <w:tmpl w:val="D23C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13E64"/>
    <w:multiLevelType w:val="hybridMultilevel"/>
    <w:tmpl w:val="B55E6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644CC"/>
    <w:multiLevelType w:val="hybridMultilevel"/>
    <w:tmpl w:val="71CC0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A72DB"/>
    <w:multiLevelType w:val="hybridMultilevel"/>
    <w:tmpl w:val="2CB4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A0AB6"/>
    <w:multiLevelType w:val="hybridMultilevel"/>
    <w:tmpl w:val="B99C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C5B5D"/>
    <w:multiLevelType w:val="hybridMultilevel"/>
    <w:tmpl w:val="F7621D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E11F2D"/>
    <w:multiLevelType w:val="hybridMultilevel"/>
    <w:tmpl w:val="23806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8D7941"/>
    <w:multiLevelType w:val="hybridMultilevel"/>
    <w:tmpl w:val="E4D8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46518"/>
    <w:multiLevelType w:val="hybridMultilevel"/>
    <w:tmpl w:val="8398C6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E7945"/>
    <w:multiLevelType w:val="hybridMultilevel"/>
    <w:tmpl w:val="0E9A7C0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07046A"/>
    <w:multiLevelType w:val="hybridMultilevel"/>
    <w:tmpl w:val="2178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5082A"/>
    <w:multiLevelType w:val="hybridMultilevel"/>
    <w:tmpl w:val="CB10D2F6"/>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B51F1E"/>
    <w:multiLevelType w:val="hybridMultilevel"/>
    <w:tmpl w:val="CFB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84021"/>
    <w:multiLevelType w:val="hybridMultilevel"/>
    <w:tmpl w:val="C4C07C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4890A97"/>
    <w:multiLevelType w:val="hybridMultilevel"/>
    <w:tmpl w:val="F15E4204"/>
    <w:lvl w:ilvl="0" w:tplc="E130B326">
      <w:start w:val="1"/>
      <w:numFmt w:val="bullet"/>
      <w:lvlText w:val="•"/>
      <w:lvlJc w:val="left"/>
      <w:pPr>
        <w:ind w:hanging="360"/>
      </w:pPr>
      <w:rPr>
        <w:rFonts w:ascii="Arial" w:eastAsia="Arial" w:hAnsi="Arial" w:hint="default"/>
        <w:w w:val="130"/>
        <w:sz w:val="20"/>
        <w:szCs w:val="20"/>
      </w:rPr>
    </w:lvl>
    <w:lvl w:ilvl="1" w:tplc="29E499BC">
      <w:start w:val="1"/>
      <w:numFmt w:val="bullet"/>
      <w:lvlText w:val="•"/>
      <w:lvlJc w:val="left"/>
      <w:rPr>
        <w:rFonts w:hint="default"/>
      </w:rPr>
    </w:lvl>
    <w:lvl w:ilvl="2" w:tplc="2E18AB9C">
      <w:start w:val="1"/>
      <w:numFmt w:val="bullet"/>
      <w:lvlText w:val="•"/>
      <w:lvlJc w:val="left"/>
      <w:rPr>
        <w:rFonts w:hint="default"/>
      </w:rPr>
    </w:lvl>
    <w:lvl w:ilvl="3" w:tplc="06183F1E">
      <w:start w:val="1"/>
      <w:numFmt w:val="bullet"/>
      <w:lvlText w:val="•"/>
      <w:lvlJc w:val="left"/>
      <w:rPr>
        <w:rFonts w:hint="default"/>
      </w:rPr>
    </w:lvl>
    <w:lvl w:ilvl="4" w:tplc="DE145744">
      <w:start w:val="1"/>
      <w:numFmt w:val="bullet"/>
      <w:lvlText w:val="•"/>
      <w:lvlJc w:val="left"/>
      <w:rPr>
        <w:rFonts w:hint="default"/>
      </w:rPr>
    </w:lvl>
    <w:lvl w:ilvl="5" w:tplc="60BEC258">
      <w:start w:val="1"/>
      <w:numFmt w:val="bullet"/>
      <w:lvlText w:val="•"/>
      <w:lvlJc w:val="left"/>
      <w:rPr>
        <w:rFonts w:hint="default"/>
      </w:rPr>
    </w:lvl>
    <w:lvl w:ilvl="6" w:tplc="4CAA6C0E">
      <w:start w:val="1"/>
      <w:numFmt w:val="bullet"/>
      <w:lvlText w:val="•"/>
      <w:lvlJc w:val="left"/>
      <w:rPr>
        <w:rFonts w:hint="default"/>
      </w:rPr>
    </w:lvl>
    <w:lvl w:ilvl="7" w:tplc="B5A893CE">
      <w:start w:val="1"/>
      <w:numFmt w:val="bullet"/>
      <w:lvlText w:val="•"/>
      <w:lvlJc w:val="left"/>
      <w:rPr>
        <w:rFonts w:hint="default"/>
      </w:rPr>
    </w:lvl>
    <w:lvl w:ilvl="8" w:tplc="E2BE2CB6">
      <w:start w:val="1"/>
      <w:numFmt w:val="bullet"/>
      <w:lvlText w:val="•"/>
      <w:lvlJc w:val="left"/>
      <w:rPr>
        <w:rFonts w:hint="default"/>
      </w:rPr>
    </w:lvl>
  </w:abstractNum>
  <w:abstractNum w:abstractNumId="27" w15:restartNumberingAfterBreak="0">
    <w:nsid w:val="759D5B2E"/>
    <w:multiLevelType w:val="hybridMultilevel"/>
    <w:tmpl w:val="C4C07C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280891">
    <w:abstractNumId w:val="26"/>
  </w:num>
  <w:num w:numId="2" w16cid:durableId="1103063847">
    <w:abstractNumId w:val="25"/>
  </w:num>
  <w:num w:numId="3" w16cid:durableId="2122794655">
    <w:abstractNumId w:val="1"/>
  </w:num>
  <w:num w:numId="4" w16cid:durableId="828323638">
    <w:abstractNumId w:val="8"/>
  </w:num>
  <w:num w:numId="5" w16cid:durableId="1622221805">
    <w:abstractNumId w:val="15"/>
  </w:num>
  <w:num w:numId="6" w16cid:durableId="452479176">
    <w:abstractNumId w:val="9"/>
  </w:num>
  <w:num w:numId="7" w16cid:durableId="537621397">
    <w:abstractNumId w:val="16"/>
  </w:num>
  <w:num w:numId="8" w16cid:durableId="2050176897">
    <w:abstractNumId w:val="3"/>
  </w:num>
  <w:num w:numId="9" w16cid:durableId="2116899051">
    <w:abstractNumId w:val="0"/>
  </w:num>
  <w:num w:numId="10" w16cid:durableId="1993026105">
    <w:abstractNumId w:val="11"/>
  </w:num>
  <w:num w:numId="11" w16cid:durableId="1392774236">
    <w:abstractNumId w:val="12"/>
  </w:num>
  <w:num w:numId="12" w16cid:durableId="2059551918">
    <w:abstractNumId w:val="10"/>
  </w:num>
  <w:num w:numId="13" w16cid:durableId="1778526557">
    <w:abstractNumId w:val="27"/>
  </w:num>
  <w:num w:numId="14" w16cid:durableId="1055934783">
    <w:abstractNumId w:val="22"/>
  </w:num>
  <w:num w:numId="15" w16cid:durableId="1881014367">
    <w:abstractNumId w:val="20"/>
  </w:num>
  <w:num w:numId="16" w16cid:durableId="1852178892">
    <w:abstractNumId w:val="19"/>
  </w:num>
  <w:num w:numId="17" w16cid:durableId="1988627969">
    <w:abstractNumId w:val="13"/>
  </w:num>
  <w:num w:numId="18" w16cid:durableId="898636999">
    <w:abstractNumId w:val="17"/>
  </w:num>
  <w:num w:numId="19" w16cid:durableId="620259854">
    <w:abstractNumId w:val="6"/>
  </w:num>
  <w:num w:numId="20" w16cid:durableId="424423023">
    <w:abstractNumId w:val="24"/>
  </w:num>
  <w:num w:numId="21" w16cid:durableId="1021198759">
    <w:abstractNumId w:val="21"/>
  </w:num>
  <w:num w:numId="22" w16cid:durableId="1745100503">
    <w:abstractNumId w:val="23"/>
  </w:num>
  <w:num w:numId="23" w16cid:durableId="394280434">
    <w:abstractNumId w:val="14"/>
  </w:num>
  <w:num w:numId="24" w16cid:durableId="285084805">
    <w:abstractNumId w:val="7"/>
  </w:num>
  <w:num w:numId="25" w16cid:durableId="1467502129">
    <w:abstractNumId w:val="2"/>
  </w:num>
  <w:num w:numId="26" w16cid:durableId="1924606448">
    <w:abstractNumId w:val="4"/>
  </w:num>
  <w:num w:numId="27" w16cid:durableId="1395931448">
    <w:abstractNumId w:val="5"/>
  </w:num>
  <w:num w:numId="28" w16cid:durableId="8502654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NotTrackFormatting/>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2E"/>
    <w:rsid w:val="00004391"/>
    <w:rsid w:val="00011D8B"/>
    <w:rsid w:val="000144DC"/>
    <w:rsid w:val="00036CCA"/>
    <w:rsid w:val="000479F1"/>
    <w:rsid w:val="00052F9E"/>
    <w:rsid w:val="00055065"/>
    <w:rsid w:val="00060E67"/>
    <w:rsid w:val="000725F5"/>
    <w:rsid w:val="00092A8F"/>
    <w:rsid w:val="00096CE5"/>
    <w:rsid w:val="000A5190"/>
    <w:rsid w:val="000E3AAF"/>
    <w:rsid w:val="000E7B8E"/>
    <w:rsid w:val="001168A6"/>
    <w:rsid w:val="00146632"/>
    <w:rsid w:val="00153663"/>
    <w:rsid w:val="00171BD2"/>
    <w:rsid w:val="00173729"/>
    <w:rsid w:val="00186DD9"/>
    <w:rsid w:val="001921B7"/>
    <w:rsid w:val="001B01E9"/>
    <w:rsid w:val="001B4215"/>
    <w:rsid w:val="001D2675"/>
    <w:rsid w:val="001D566C"/>
    <w:rsid w:val="001E7389"/>
    <w:rsid w:val="001F2C01"/>
    <w:rsid w:val="00212983"/>
    <w:rsid w:val="00213E18"/>
    <w:rsid w:val="00225247"/>
    <w:rsid w:val="00225F4B"/>
    <w:rsid w:val="00227105"/>
    <w:rsid w:val="00233002"/>
    <w:rsid w:val="00271BB2"/>
    <w:rsid w:val="0027359E"/>
    <w:rsid w:val="00287FC5"/>
    <w:rsid w:val="00291B15"/>
    <w:rsid w:val="002B5E30"/>
    <w:rsid w:val="002D7C70"/>
    <w:rsid w:val="002F09DC"/>
    <w:rsid w:val="002F479B"/>
    <w:rsid w:val="003074A5"/>
    <w:rsid w:val="00315EC2"/>
    <w:rsid w:val="003615AE"/>
    <w:rsid w:val="0037087F"/>
    <w:rsid w:val="00376587"/>
    <w:rsid w:val="0037754D"/>
    <w:rsid w:val="003776D7"/>
    <w:rsid w:val="00386567"/>
    <w:rsid w:val="00394EA0"/>
    <w:rsid w:val="00397B52"/>
    <w:rsid w:val="003E108B"/>
    <w:rsid w:val="003E28A6"/>
    <w:rsid w:val="00407911"/>
    <w:rsid w:val="00407A7D"/>
    <w:rsid w:val="00421DB7"/>
    <w:rsid w:val="004344A0"/>
    <w:rsid w:val="004345FA"/>
    <w:rsid w:val="00435C70"/>
    <w:rsid w:val="00442F47"/>
    <w:rsid w:val="00446398"/>
    <w:rsid w:val="00456E94"/>
    <w:rsid w:val="0046444E"/>
    <w:rsid w:val="004750D0"/>
    <w:rsid w:val="00490142"/>
    <w:rsid w:val="004940C3"/>
    <w:rsid w:val="004E7ED5"/>
    <w:rsid w:val="004F62AA"/>
    <w:rsid w:val="004F7385"/>
    <w:rsid w:val="00500BF8"/>
    <w:rsid w:val="005106EA"/>
    <w:rsid w:val="00526010"/>
    <w:rsid w:val="00554607"/>
    <w:rsid w:val="00557368"/>
    <w:rsid w:val="005814AD"/>
    <w:rsid w:val="00595150"/>
    <w:rsid w:val="005B2BC7"/>
    <w:rsid w:val="005D26A1"/>
    <w:rsid w:val="005D562F"/>
    <w:rsid w:val="005E163D"/>
    <w:rsid w:val="005E1729"/>
    <w:rsid w:val="005E6164"/>
    <w:rsid w:val="005E7E2B"/>
    <w:rsid w:val="005F099B"/>
    <w:rsid w:val="00600E3A"/>
    <w:rsid w:val="006110C1"/>
    <w:rsid w:val="0062237C"/>
    <w:rsid w:val="00624537"/>
    <w:rsid w:val="006322A5"/>
    <w:rsid w:val="00640A6B"/>
    <w:rsid w:val="00663AE3"/>
    <w:rsid w:val="006667B1"/>
    <w:rsid w:val="00667381"/>
    <w:rsid w:val="00682709"/>
    <w:rsid w:val="00682CED"/>
    <w:rsid w:val="00682F35"/>
    <w:rsid w:val="006C165E"/>
    <w:rsid w:val="006C353D"/>
    <w:rsid w:val="006C5A6F"/>
    <w:rsid w:val="00700B26"/>
    <w:rsid w:val="00704AC5"/>
    <w:rsid w:val="007102DB"/>
    <w:rsid w:val="007217EB"/>
    <w:rsid w:val="00736687"/>
    <w:rsid w:val="00744357"/>
    <w:rsid w:val="00747814"/>
    <w:rsid w:val="007609BB"/>
    <w:rsid w:val="00781AC1"/>
    <w:rsid w:val="00790D2F"/>
    <w:rsid w:val="00792210"/>
    <w:rsid w:val="007B1463"/>
    <w:rsid w:val="007B587D"/>
    <w:rsid w:val="007C04B9"/>
    <w:rsid w:val="007C21B9"/>
    <w:rsid w:val="007C6888"/>
    <w:rsid w:val="0080307A"/>
    <w:rsid w:val="00811E07"/>
    <w:rsid w:val="00815DFB"/>
    <w:rsid w:val="00820848"/>
    <w:rsid w:val="00843944"/>
    <w:rsid w:val="0084720C"/>
    <w:rsid w:val="008502B4"/>
    <w:rsid w:val="008515AA"/>
    <w:rsid w:val="00867248"/>
    <w:rsid w:val="008739F5"/>
    <w:rsid w:val="008807BE"/>
    <w:rsid w:val="00887B7E"/>
    <w:rsid w:val="008A3CBE"/>
    <w:rsid w:val="008C3D83"/>
    <w:rsid w:val="008C7955"/>
    <w:rsid w:val="008D1A0D"/>
    <w:rsid w:val="008D6297"/>
    <w:rsid w:val="00911100"/>
    <w:rsid w:val="00914A5D"/>
    <w:rsid w:val="009367B0"/>
    <w:rsid w:val="009439E8"/>
    <w:rsid w:val="00955A2E"/>
    <w:rsid w:val="009703F2"/>
    <w:rsid w:val="00972B18"/>
    <w:rsid w:val="00986B2E"/>
    <w:rsid w:val="00996D6E"/>
    <w:rsid w:val="009A3CB2"/>
    <w:rsid w:val="009C031B"/>
    <w:rsid w:val="009E231B"/>
    <w:rsid w:val="009E461D"/>
    <w:rsid w:val="009E659C"/>
    <w:rsid w:val="009F0087"/>
    <w:rsid w:val="009F1737"/>
    <w:rsid w:val="009F277E"/>
    <w:rsid w:val="009F598A"/>
    <w:rsid w:val="009F74FD"/>
    <w:rsid w:val="00A13AB9"/>
    <w:rsid w:val="00A13E79"/>
    <w:rsid w:val="00A149CE"/>
    <w:rsid w:val="00A25F1E"/>
    <w:rsid w:val="00A2779E"/>
    <w:rsid w:val="00A44A7F"/>
    <w:rsid w:val="00A55459"/>
    <w:rsid w:val="00A71827"/>
    <w:rsid w:val="00A8471E"/>
    <w:rsid w:val="00A87685"/>
    <w:rsid w:val="00A96786"/>
    <w:rsid w:val="00AA5B35"/>
    <w:rsid w:val="00AA79CE"/>
    <w:rsid w:val="00AD1457"/>
    <w:rsid w:val="00AF1026"/>
    <w:rsid w:val="00B133E2"/>
    <w:rsid w:val="00B21632"/>
    <w:rsid w:val="00B42301"/>
    <w:rsid w:val="00B43266"/>
    <w:rsid w:val="00B8129A"/>
    <w:rsid w:val="00B83E9F"/>
    <w:rsid w:val="00B93B7C"/>
    <w:rsid w:val="00B93DDF"/>
    <w:rsid w:val="00BB5391"/>
    <w:rsid w:val="00BF3B73"/>
    <w:rsid w:val="00C04D2A"/>
    <w:rsid w:val="00C1129C"/>
    <w:rsid w:val="00C1162E"/>
    <w:rsid w:val="00C23BA5"/>
    <w:rsid w:val="00C45CF6"/>
    <w:rsid w:val="00C469F5"/>
    <w:rsid w:val="00C52AB7"/>
    <w:rsid w:val="00C539B1"/>
    <w:rsid w:val="00C73FA5"/>
    <w:rsid w:val="00C81722"/>
    <w:rsid w:val="00C87490"/>
    <w:rsid w:val="00C96ACC"/>
    <w:rsid w:val="00CA3AA0"/>
    <w:rsid w:val="00CB3D4E"/>
    <w:rsid w:val="00CC5230"/>
    <w:rsid w:val="00CD68C3"/>
    <w:rsid w:val="00CE17DD"/>
    <w:rsid w:val="00CE2D85"/>
    <w:rsid w:val="00CF17C6"/>
    <w:rsid w:val="00D05F2C"/>
    <w:rsid w:val="00D06689"/>
    <w:rsid w:val="00D322F2"/>
    <w:rsid w:val="00D5399D"/>
    <w:rsid w:val="00D6487E"/>
    <w:rsid w:val="00D72512"/>
    <w:rsid w:val="00DA5D71"/>
    <w:rsid w:val="00DC12CB"/>
    <w:rsid w:val="00DE1F86"/>
    <w:rsid w:val="00DE35FC"/>
    <w:rsid w:val="00DF44CF"/>
    <w:rsid w:val="00E3232B"/>
    <w:rsid w:val="00E44E1F"/>
    <w:rsid w:val="00E474EB"/>
    <w:rsid w:val="00E533E4"/>
    <w:rsid w:val="00E550D1"/>
    <w:rsid w:val="00E95F10"/>
    <w:rsid w:val="00EB6C28"/>
    <w:rsid w:val="00ED3828"/>
    <w:rsid w:val="00ED6CCF"/>
    <w:rsid w:val="00F2054E"/>
    <w:rsid w:val="00F34478"/>
    <w:rsid w:val="00F52B10"/>
    <w:rsid w:val="00F62577"/>
    <w:rsid w:val="00F62820"/>
    <w:rsid w:val="00F62992"/>
    <w:rsid w:val="00F64245"/>
    <w:rsid w:val="00F70F56"/>
    <w:rsid w:val="00F76BEB"/>
    <w:rsid w:val="00F96189"/>
    <w:rsid w:val="00FB56F1"/>
    <w:rsid w:val="00FB7D3F"/>
    <w:rsid w:val="00FC21E6"/>
    <w:rsid w:val="00FD580A"/>
    <w:rsid w:val="00FE6C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CD5BB8C"/>
  <w15:docId w15:val="{9C660F7B-EDA5-43C5-B560-BFEEB29E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162E"/>
    <w:pPr>
      <w:widowControl w:val="0"/>
      <w:spacing w:after="0" w:line="240" w:lineRule="auto"/>
    </w:pPr>
    <w:rPr>
      <w:rFonts w:eastAsiaTheme="minorHAnsi"/>
      <w:lang w:val="en-US" w:eastAsia="en-US"/>
    </w:rPr>
  </w:style>
  <w:style w:type="paragraph" w:styleId="Heading1">
    <w:name w:val="heading 1"/>
    <w:basedOn w:val="Normal"/>
    <w:link w:val="Heading1Char"/>
    <w:uiPriority w:val="1"/>
    <w:qFormat/>
    <w:rsid w:val="00C1162E"/>
    <w:pPr>
      <w:spacing w:before="58"/>
      <w:ind w:left="1002"/>
      <w:outlineLvl w:val="0"/>
    </w:pPr>
    <w:rPr>
      <w:rFonts w:ascii="Lucida Sans" w:eastAsia="Lucida Sans" w:hAnsi="Lucida Sans"/>
      <w:sz w:val="28"/>
      <w:szCs w:val="28"/>
    </w:rPr>
  </w:style>
  <w:style w:type="paragraph" w:styleId="Heading2">
    <w:name w:val="heading 2"/>
    <w:basedOn w:val="Normal"/>
    <w:link w:val="Heading2Char"/>
    <w:uiPriority w:val="1"/>
    <w:qFormat/>
    <w:rsid w:val="00C1162E"/>
    <w:pPr>
      <w:spacing w:before="63"/>
      <w:ind w:left="453"/>
      <w:outlineLvl w:val="1"/>
    </w:pPr>
    <w:rPr>
      <w:rFonts w:ascii="Lucida Sans" w:eastAsia="Lucida Sans" w:hAnsi="Lucida San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162E"/>
    <w:rPr>
      <w:rFonts w:ascii="Lucida Sans" w:eastAsia="Lucida Sans" w:hAnsi="Lucida Sans"/>
      <w:sz w:val="28"/>
      <w:szCs w:val="28"/>
      <w:lang w:val="en-US" w:eastAsia="en-US"/>
    </w:rPr>
  </w:style>
  <w:style w:type="character" w:customStyle="1" w:styleId="Heading2Char">
    <w:name w:val="Heading 2 Char"/>
    <w:basedOn w:val="DefaultParagraphFont"/>
    <w:link w:val="Heading2"/>
    <w:uiPriority w:val="1"/>
    <w:rsid w:val="00C1162E"/>
    <w:rPr>
      <w:rFonts w:ascii="Lucida Sans" w:eastAsia="Lucida Sans" w:hAnsi="Lucida Sans"/>
      <w:sz w:val="24"/>
      <w:szCs w:val="24"/>
      <w:lang w:val="en-US" w:eastAsia="en-US"/>
    </w:rPr>
  </w:style>
  <w:style w:type="paragraph" w:styleId="BodyText">
    <w:name w:val="Body Text"/>
    <w:basedOn w:val="Normal"/>
    <w:link w:val="BodyTextChar"/>
    <w:uiPriority w:val="1"/>
    <w:qFormat/>
    <w:rsid w:val="00C1162E"/>
    <w:pPr>
      <w:spacing w:before="74"/>
      <w:ind w:left="453"/>
    </w:pPr>
    <w:rPr>
      <w:rFonts w:ascii="Lucida Sans" w:eastAsia="Lucida Sans" w:hAnsi="Lucida Sans"/>
      <w:sz w:val="20"/>
      <w:szCs w:val="20"/>
    </w:rPr>
  </w:style>
  <w:style w:type="character" w:customStyle="1" w:styleId="BodyTextChar">
    <w:name w:val="Body Text Char"/>
    <w:basedOn w:val="DefaultParagraphFont"/>
    <w:link w:val="BodyText"/>
    <w:uiPriority w:val="1"/>
    <w:rsid w:val="00C1162E"/>
    <w:rPr>
      <w:rFonts w:ascii="Lucida Sans" w:eastAsia="Lucida Sans" w:hAnsi="Lucida Sans"/>
      <w:sz w:val="20"/>
      <w:szCs w:val="20"/>
      <w:lang w:val="en-US" w:eastAsia="en-US"/>
    </w:rPr>
  </w:style>
  <w:style w:type="paragraph" w:styleId="ListParagraph">
    <w:name w:val="List Paragraph"/>
    <w:basedOn w:val="Normal"/>
    <w:uiPriority w:val="34"/>
    <w:qFormat/>
    <w:rsid w:val="00C1162E"/>
  </w:style>
  <w:style w:type="paragraph" w:customStyle="1" w:styleId="TableParagraph">
    <w:name w:val="Table Paragraph"/>
    <w:basedOn w:val="Normal"/>
    <w:uiPriority w:val="1"/>
    <w:qFormat/>
    <w:rsid w:val="00C1162E"/>
  </w:style>
  <w:style w:type="table" w:styleId="TableGrid">
    <w:name w:val="Table Grid"/>
    <w:basedOn w:val="TableNormal"/>
    <w:uiPriority w:val="59"/>
    <w:rsid w:val="00C1162E"/>
    <w:pPr>
      <w:widowControl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62E"/>
    <w:rPr>
      <w:rFonts w:ascii="Tahoma" w:hAnsi="Tahoma" w:cs="Tahoma"/>
      <w:sz w:val="16"/>
      <w:szCs w:val="16"/>
    </w:rPr>
  </w:style>
  <w:style w:type="character" w:customStyle="1" w:styleId="BalloonTextChar">
    <w:name w:val="Balloon Text Char"/>
    <w:basedOn w:val="DefaultParagraphFont"/>
    <w:link w:val="BalloonText"/>
    <w:uiPriority w:val="99"/>
    <w:semiHidden/>
    <w:rsid w:val="00C1162E"/>
    <w:rPr>
      <w:rFonts w:ascii="Tahoma" w:eastAsiaTheme="minorHAnsi" w:hAnsi="Tahoma" w:cs="Tahoma"/>
      <w:sz w:val="16"/>
      <w:szCs w:val="16"/>
      <w:lang w:val="en-US" w:eastAsia="en-US"/>
    </w:rPr>
  </w:style>
  <w:style w:type="paragraph" w:styleId="Header">
    <w:name w:val="header"/>
    <w:basedOn w:val="Normal"/>
    <w:link w:val="HeaderChar"/>
    <w:uiPriority w:val="99"/>
    <w:unhideWhenUsed/>
    <w:rsid w:val="00C1162E"/>
    <w:pPr>
      <w:tabs>
        <w:tab w:val="center" w:pos="4513"/>
        <w:tab w:val="right" w:pos="9026"/>
      </w:tabs>
    </w:pPr>
  </w:style>
  <w:style w:type="character" w:customStyle="1" w:styleId="HeaderChar">
    <w:name w:val="Header Char"/>
    <w:basedOn w:val="DefaultParagraphFont"/>
    <w:link w:val="Header"/>
    <w:uiPriority w:val="99"/>
    <w:rsid w:val="00C1162E"/>
    <w:rPr>
      <w:rFonts w:eastAsiaTheme="minorHAnsi"/>
      <w:lang w:val="en-US" w:eastAsia="en-US"/>
    </w:rPr>
  </w:style>
  <w:style w:type="paragraph" w:styleId="Footer">
    <w:name w:val="footer"/>
    <w:basedOn w:val="Normal"/>
    <w:link w:val="FooterChar"/>
    <w:uiPriority w:val="99"/>
    <w:unhideWhenUsed/>
    <w:rsid w:val="00C1162E"/>
    <w:pPr>
      <w:tabs>
        <w:tab w:val="center" w:pos="4513"/>
        <w:tab w:val="right" w:pos="9026"/>
      </w:tabs>
    </w:pPr>
  </w:style>
  <w:style w:type="character" w:customStyle="1" w:styleId="FooterChar">
    <w:name w:val="Footer Char"/>
    <w:basedOn w:val="DefaultParagraphFont"/>
    <w:link w:val="Footer"/>
    <w:uiPriority w:val="99"/>
    <w:rsid w:val="00C1162E"/>
    <w:rPr>
      <w:rFonts w:eastAsiaTheme="minorHAnsi"/>
      <w:lang w:val="en-US" w:eastAsia="en-US"/>
    </w:rPr>
  </w:style>
  <w:style w:type="character" w:styleId="Hyperlink">
    <w:name w:val="Hyperlink"/>
    <w:basedOn w:val="DefaultParagraphFont"/>
    <w:uiPriority w:val="99"/>
    <w:unhideWhenUsed/>
    <w:rsid w:val="00C539B1"/>
    <w:rPr>
      <w:color w:val="0000FF" w:themeColor="hyperlink"/>
      <w:u w:val="single"/>
    </w:rPr>
  </w:style>
  <w:style w:type="character" w:styleId="CommentReference">
    <w:name w:val="annotation reference"/>
    <w:basedOn w:val="DefaultParagraphFont"/>
    <w:uiPriority w:val="99"/>
    <w:semiHidden/>
    <w:unhideWhenUsed/>
    <w:rsid w:val="00287FC5"/>
    <w:rPr>
      <w:sz w:val="16"/>
      <w:szCs w:val="16"/>
    </w:rPr>
  </w:style>
  <w:style w:type="paragraph" w:styleId="CommentText">
    <w:name w:val="annotation text"/>
    <w:basedOn w:val="Normal"/>
    <w:link w:val="CommentTextChar"/>
    <w:uiPriority w:val="99"/>
    <w:semiHidden/>
    <w:unhideWhenUsed/>
    <w:rsid w:val="00287FC5"/>
    <w:rPr>
      <w:sz w:val="20"/>
      <w:szCs w:val="20"/>
    </w:rPr>
  </w:style>
  <w:style w:type="character" w:customStyle="1" w:styleId="CommentTextChar">
    <w:name w:val="Comment Text Char"/>
    <w:basedOn w:val="DefaultParagraphFont"/>
    <w:link w:val="CommentText"/>
    <w:uiPriority w:val="99"/>
    <w:semiHidden/>
    <w:rsid w:val="00287FC5"/>
    <w:rPr>
      <w:rFonts w:eastAsiaTheme="minorHAnsi"/>
      <w:sz w:val="20"/>
      <w:szCs w:val="20"/>
      <w:lang w:val="en-US" w:eastAsia="en-US"/>
    </w:rPr>
  </w:style>
  <w:style w:type="paragraph" w:customStyle="1" w:styleId="QAhandbookheader">
    <w:name w:val="QAhandbook header"/>
    <w:basedOn w:val="Normal"/>
    <w:rsid w:val="00A25F1E"/>
    <w:pPr>
      <w:widowControl/>
    </w:pPr>
    <w:rPr>
      <w:rFonts w:ascii="Lucida Sans" w:eastAsia="Times New Roman" w:hAnsi="Lucida Sans" w:cs="Times New Roman"/>
      <w:b/>
      <w:sz w:val="36"/>
      <w:szCs w:val="24"/>
      <w:lang w:val="en-GB" w:eastAsia="en-GB"/>
    </w:rPr>
  </w:style>
  <w:style w:type="paragraph" w:customStyle="1" w:styleId="StyleRightLeft476cm">
    <w:name w:val="Style Right Left:  4.76 cm"/>
    <w:basedOn w:val="Normal"/>
    <w:rsid w:val="00A25F1E"/>
    <w:pPr>
      <w:widowControl/>
      <w:ind w:left="2700"/>
      <w:jc w:val="right"/>
    </w:pPr>
    <w:rPr>
      <w:rFonts w:ascii="Lucida Sans" w:eastAsia="Times New Roman" w:hAnsi="Lucida Sans" w:cs="Times New Roman"/>
      <w:sz w:val="18"/>
      <w:szCs w:val="20"/>
      <w:lang w:val="en-GB" w:eastAsia="en-GB"/>
    </w:rPr>
  </w:style>
  <w:style w:type="paragraph" w:styleId="CommentSubject">
    <w:name w:val="annotation subject"/>
    <w:basedOn w:val="CommentText"/>
    <w:next w:val="CommentText"/>
    <w:link w:val="CommentSubjectChar"/>
    <w:uiPriority w:val="99"/>
    <w:semiHidden/>
    <w:unhideWhenUsed/>
    <w:rsid w:val="00FE6CB6"/>
    <w:rPr>
      <w:b/>
      <w:bCs/>
    </w:rPr>
  </w:style>
  <w:style w:type="character" w:customStyle="1" w:styleId="CommentSubjectChar">
    <w:name w:val="Comment Subject Char"/>
    <w:basedOn w:val="CommentTextChar"/>
    <w:link w:val="CommentSubject"/>
    <w:uiPriority w:val="99"/>
    <w:semiHidden/>
    <w:rsid w:val="00FE6CB6"/>
    <w:rPr>
      <w:rFonts w:eastAsiaTheme="minorHAnsi"/>
      <w:b/>
      <w:bCs/>
      <w:sz w:val="20"/>
      <w:szCs w:val="20"/>
      <w:lang w:val="en-US" w:eastAsia="en-US"/>
    </w:rPr>
  </w:style>
  <w:style w:type="paragraph" w:customStyle="1" w:styleId="Default">
    <w:name w:val="Default"/>
    <w:rsid w:val="0037754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A3CBE"/>
    <w:pPr>
      <w:spacing w:after="0" w:line="240" w:lineRule="auto"/>
    </w:pPr>
    <w:rPr>
      <w:rFonts w:eastAsiaTheme="minorHAnsi"/>
      <w:lang w:val="en-US" w:eastAsia="en-US"/>
    </w:rPr>
  </w:style>
  <w:style w:type="character" w:styleId="UnresolvedMention">
    <w:name w:val="Unresolved Mention"/>
    <w:basedOn w:val="DefaultParagraphFont"/>
    <w:uiPriority w:val="99"/>
    <w:semiHidden/>
    <w:unhideWhenUsed/>
    <w:rsid w:val="008A3CBE"/>
    <w:rPr>
      <w:color w:val="605E5C"/>
      <w:shd w:val="clear" w:color="auto" w:fill="E1DFDD"/>
    </w:rPr>
  </w:style>
  <w:style w:type="character" w:styleId="Emphasis">
    <w:name w:val="Emphasis"/>
    <w:basedOn w:val="DefaultParagraphFont"/>
    <w:uiPriority w:val="20"/>
    <w:qFormat/>
    <w:rsid w:val="008A3C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52480">
      <w:bodyDiv w:val="1"/>
      <w:marLeft w:val="0"/>
      <w:marRight w:val="0"/>
      <w:marTop w:val="0"/>
      <w:marBottom w:val="0"/>
      <w:divBdr>
        <w:top w:val="none" w:sz="0" w:space="0" w:color="auto"/>
        <w:left w:val="none" w:sz="0" w:space="0" w:color="auto"/>
        <w:bottom w:val="none" w:sz="0" w:space="0" w:color="auto"/>
        <w:right w:val="none" w:sz="0" w:space="0" w:color="auto"/>
      </w:divBdr>
    </w:div>
    <w:div w:id="19927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uthampton.ac.uk/~assets/doc/quality-handbook/PGR%20Supervisory%20Loading%20-%20Guidance.pdf"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southampton.ac.uk/about/governance/regulations-policies/research-students/general/candidature-supervi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6c7aab3-81b5-44ad-ad72-57c916b76c08">7D7UTFFHD354-1258763940-42829</_dlc_DocId>
    <lcf76f155ced4ddcb4097134ff3c332f xmlns="e269b097-0687-4382-95a6-d1187d84b2a1">
      <Terms xmlns="http://schemas.microsoft.com/office/infopath/2007/PartnerControls"/>
    </lcf76f155ced4ddcb4097134ff3c332f>
    <TaxCatchAll xmlns="56c7aab3-81b5-44ad-ad72-57c916b76c08" xsi:nil="true"/>
    <PageURL xmlns="e269b097-0687-4382-95a6-d1187d84b2a1" xsi:nil="true"/>
    <DocumentType xmlns="e269b097-0687-4382-95a6-d1187d84b2a1">Template</DocumentType>
    <PublicURL xmlns="e269b097-0687-4382-95a6-d1187d84b2a1" xsi:nil="true"/>
    <_dlc_DocIdUrl xmlns="56c7aab3-81b5-44ad-ad72-57c916b76c08">
      <Url>https://sotonac.sharepoint.com/teams/PublicDocuments/_layouts/15/DocIdRedir.aspx?ID=7D7UTFFHD354-1258763940-42829</Url>
      <Description>7D7UTFFHD354-1258763940-42829</Description>
    </_dlc_DocIdUrl>
    <Programme_x0020_Code xmlns="e269b097-0687-4382-95a6-d1187d84b2a1" xsi:nil="true"/>
  </documentManagement>
</p:properties>
</file>

<file path=customXml/itemProps1.xml><?xml version="1.0" encoding="utf-8"?>
<ds:datastoreItem xmlns:ds="http://schemas.openxmlformats.org/officeDocument/2006/customXml" ds:itemID="{6795B34A-A524-4B4E-B911-C8FC8EA3E038}">
  <ds:schemaRefs>
    <ds:schemaRef ds:uri="http://schemas.openxmlformats.org/officeDocument/2006/bibliography"/>
  </ds:schemaRefs>
</ds:datastoreItem>
</file>

<file path=customXml/itemProps2.xml><?xml version="1.0" encoding="utf-8"?>
<ds:datastoreItem xmlns:ds="http://schemas.openxmlformats.org/officeDocument/2006/customXml" ds:itemID="{57E8D819-633C-40DF-848B-947B6C8074FE}"/>
</file>

<file path=customXml/itemProps3.xml><?xml version="1.0" encoding="utf-8"?>
<ds:datastoreItem xmlns:ds="http://schemas.openxmlformats.org/officeDocument/2006/customXml" ds:itemID="{9EA90020-35F2-4D4B-BE8E-B70CBF5DA997}"/>
</file>

<file path=customXml/itemProps4.xml><?xml version="1.0" encoding="utf-8"?>
<ds:datastoreItem xmlns:ds="http://schemas.openxmlformats.org/officeDocument/2006/customXml" ds:itemID="{60492C4F-2036-4EE0-9CB6-1A6216733F36}"/>
</file>

<file path=customXml/itemProps5.xml><?xml version="1.0" encoding="utf-8"?>
<ds:datastoreItem xmlns:ds="http://schemas.openxmlformats.org/officeDocument/2006/customXml" ds:itemID="{AC1B32A9-5BB1-46A9-872B-A92887AF8C12}"/>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Enright S.P.</dc:creator>
  <cp:lastModifiedBy>Catherine Willetts</cp:lastModifiedBy>
  <cp:revision>2</cp:revision>
  <cp:lastPrinted>2016-08-19T10:07:00Z</cp:lastPrinted>
  <dcterms:created xsi:type="dcterms:W3CDTF">2024-07-05T15:21:00Z</dcterms:created>
  <dcterms:modified xsi:type="dcterms:W3CDTF">2024-07-05T15:21:00Z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0x010100D7680F7141451344BB1F7CF3BA9BCB10</vt:lpwstr>
  </property>
  <property fmtid="{D5CDD505-2E9C-101B-9397-08002B2CF9AE}" pid="5" name="_dlc_DocIdItemGuid">
    <vt:lpwstr>495a58f2-40f4-4e22-8c31-170cb1313555</vt:lpwstr>
  </property>
</Properties>
</file>